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Pr="00D3285C" w:rsidRDefault="00EF3D38" w:rsidP="00042E2D">
      <w:pPr>
        <w:spacing w:before="480"/>
        <w:rPr>
          <w:sz w:val="26"/>
          <w:szCs w:val="26"/>
        </w:rPr>
      </w:pPr>
      <w:r w:rsidRPr="00D3285C">
        <w:rPr>
          <w:sz w:val="26"/>
          <w:szCs w:val="26"/>
        </w:rPr>
        <w:t>30</w:t>
      </w:r>
      <w:r w:rsidR="00CE46D2" w:rsidRPr="00D3285C">
        <w:rPr>
          <w:sz w:val="26"/>
          <w:szCs w:val="26"/>
        </w:rPr>
        <w:t>.12.2016</w:t>
      </w:r>
      <w:r w:rsidR="004F739F" w:rsidRPr="00D3285C">
        <w:rPr>
          <w:sz w:val="26"/>
          <w:szCs w:val="26"/>
        </w:rPr>
        <w:tab/>
      </w:r>
      <w:r w:rsidR="004F739F" w:rsidRPr="00D3285C">
        <w:rPr>
          <w:sz w:val="26"/>
          <w:szCs w:val="26"/>
        </w:rPr>
        <w:tab/>
      </w:r>
      <w:r w:rsidR="004F739F" w:rsidRPr="00D3285C">
        <w:rPr>
          <w:sz w:val="26"/>
          <w:szCs w:val="26"/>
        </w:rPr>
        <w:tab/>
      </w:r>
      <w:r w:rsidR="00E87C8A" w:rsidRPr="00D3285C">
        <w:rPr>
          <w:sz w:val="26"/>
          <w:szCs w:val="26"/>
        </w:rPr>
        <w:t xml:space="preserve">                  </w:t>
      </w:r>
      <w:r w:rsidR="00907625" w:rsidRPr="00D3285C">
        <w:rPr>
          <w:sz w:val="26"/>
          <w:szCs w:val="26"/>
        </w:rPr>
        <w:t xml:space="preserve"> </w:t>
      </w:r>
      <w:r w:rsidR="00042E2D" w:rsidRPr="00D3285C">
        <w:rPr>
          <w:sz w:val="26"/>
          <w:szCs w:val="26"/>
        </w:rPr>
        <w:t xml:space="preserve"> </w:t>
      </w:r>
      <w:r w:rsidR="004C463C" w:rsidRPr="00D3285C">
        <w:rPr>
          <w:sz w:val="26"/>
          <w:szCs w:val="26"/>
        </w:rPr>
        <w:t xml:space="preserve">  </w:t>
      </w:r>
      <w:r w:rsidR="004F739F" w:rsidRPr="00D3285C">
        <w:rPr>
          <w:sz w:val="26"/>
          <w:szCs w:val="26"/>
        </w:rPr>
        <w:t xml:space="preserve">              </w:t>
      </w:r>
      <w:r w:rsidR="004C463C" w:rsidRPr="00D3285C">
        <w:rPr>
          <w:sz w:val="26"/>
          <w:szCs w:val="26"/>
        </w:rPr>
        <w:t xml:space="preserve">              </w:t>
      </w:r>
      <w:r w:rsidR="00097DCE" w:rsidRPr="00D3285C">
        <w:rPr>
          <w:sz w:val="26"/>
          <w:szCs w:val="26"/>
        </w:rPr>
        <w:t xml:space="preserve">    </w:t>
      </w:r>
      <w:r w:rsidR="0098722E" w:rsidRPr="00D3285C">
        <w:rPr>
          <w:sz w:val="26"/>
          <w:szCs w:val="26"/>
        </w:rPr>
        <w:t xml:space="preserve">                </w:t>
      </w:r>
      <w:r w:rsidR="00042E2D" w:rsidRPr="00D3285C">
        <w:rPr>
          <w:sz w:val="26"/>
          <w:szCs w:val="26"/>
        </w:rPr>
        <w:t xml:space="preserve"> № </w:t>
      </w:r>
      <w:r w:rsidR="008D6724" w:rsidRPr="00D3285C">
        <w:rPr>
          <w:sz w:val="26"/>
          <w:szCs w:val="26"/>
        </w:rPr>
        <w:t>367</w:t>
      </w:r>
    </w:p>
    <w:p w:rsidR="00055800" w:rsidRPr="00D3285C" w:rsidRDefault="00055800" w:rsidP="00055800">
      <w:pPr>
        <w:jc w:val="center"/>
        <w:rPr>
          <w:sz w:val="26"/>
          <w:szCs w:val="26"/>
        </w:rPr>
      </w:pPr>
      <w:r w:rsidRPr="00D3285C">
        <w:rPr>
          <w:sz w:val="26"/>
          <w:szCs w:val="26"/>
        </w:rPr>
        <w:t xml:space="preserve">Об утверждении Программы </w:t>
      </w:r>
      <w:proofErr w:type="gramStart"/>
      <w:r w:rsidRPr="00D3285C">
        <w:rPr>
          <w:sz w:val="26"/>
          <w:szCs w:val="26"/>
        </w:rPr>
        <w:t>комплексного</w:t>
      </w:r>
      <w:proofErr w:type="gramEnd"/>
    </w:p>
    <w:p w:rsidR="00055800" w:rsidRPr="00D3285C" w:rsidRDefault="00055800" w:rsidP="00055800">
      <w:pPr>
        <w:jc w:val="center"/>
        <w:rPr>
          <w:sz w:val="26"/>
          <w:szCs w:val="26"/>
        </w:rPr>
      </w:pPr>
      <w:r w:rsidRPr="00D3285C">
        <w:rPr>
          <w:sz w:val="26"/>
          <w:szCs w:val="26"/>
        </w:rPr>
        <w:t>развития транспортной инфраструктуры в отношении дорог,</w:t>
      </w:r>
    </w:p>
    <w:p w:rsidR="00055800" w:rsidRPr="00D3285C" w:rsidRDefault="00055800" w:rsidP="00055800">
      <w:pPr>
        <w:jc w:val="center"/>
        <w:rPr>
          <w:sz w:val="26"/>
          <w:szCs w:val="26"/>
        </w:rPr>
      </w:pPr>
      <w:proofErr w:type="gramStart"/>
      <w:r w:rsidRPr="00D3285C">
        <w:rPr>
          <w:sz w:val="26"/>
          <w:szCs w:val="26"/>
        </w:rPr>
        <w:t>принадлежащих</w:t>
      </w:r>
      <w:proofErr w:type="gramEnd"/>
      <w:r w:rsidRPr="00D3285C">
        <w:rPr>
          <w:sz w:val="26"/>
          <w:szCs w:val="26"/>
        </w:rPr>
        <w:t xml:space="preserve"> муниципальному образованию «Первомайский район»</w:t>
      </w:r>
    </w:p>
    <w:p w:rsidR="0098722E" w:rsidRPr="00D3285C" w:rsidRDefault="00055800" w:rsidP="00055800">
      <w:pPr>
        <w:jc w:val="center"/>
        <w:rPr>
          <w:sz w:val="26"/>
          <w:szCs w:val="26"/>
        </w:rPr>
      </w:pPr>
      <w:r w:rsidRPr="00D3285C">
        <w:rPr>
          <w:sz w:val="26"/>
          <w:szCs w:val="26"/>
        </w:rPr>
        <w:t>на 2017 – 2019 годы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  <w:r w:rsidRPr="00D3285C">
        <w:rPr>
          <w:rFonts w:eastAsia="Times New Roman"/>
          <w:sz w:val="26"/>
          <w:szCs w:val="26"/>
          <w:lang w:eastAsia="zh-CN"/>
        </w:rPr>
        <w:t>В целях разработки комплекса мероприятий, направленных на повышение надежности, эффективности и экологичности работы объектов транспортной инфраструктуры, расположенных на территории муниципального образования «Первомайский район», руководствуясь пунктом 5 части 1 статьи 15 Федерального закона от 06.10.2003 N 131-ФЗ " Об общих принципах организации местного самоуправления в Российской Федерации "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40"/>
        <w:jc w:val="both"/>
        <w:rPr>
          <w:rFonts w:eastAsia="Times New Roman"/>
          <w:sz w:val="26"/>
          <w:szCs w:val="26"/>
          <w:lang w:eastAsia="zh-CN"/>
        </w:rPr>
      </w:pPr>
      <w:r w:rsidRPr="00D3285C">
        <w:rPr>
          <w:rFonts w:eastAsia="Times New Roman"/>
          <w:sz w:val="26"/>
          <w:szCs w:val="26"/>
          <w:lang w:eastAsia="zh-CN"/>
        </w:rPr>
        <w:t>ПОСТАНОВЛЯЮ:</w:t>
      </w:r>
    </w:p>
    <w:p w:rsidR="00055800" w:rsidRPr="00D3285C" w:rsidRDefault="00055800" w:rsidP="00055800">
      <w:pPr>
        <w:jc w:val="center"/>
        <w:rPr>
          <w:sz w:val="26"/>
          <w:szCs w:val="26"/>
        </w:rPr>
      </w:pP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  <w:r w:rsidRPr="00D3285C">
        <w:rPr>
          <w:rFonts w:eastAsia="Times New Roman"/>
          <w:sz w:val="26"/>
          <w:szCs w:val="26"/>
          <w:lang w:eastAsia="zh-CN"/>
        </w:rPr>
        <w:t>1. Утвердить Программу комплексного развития транспортной инфраструктуры в отношении дорог, принадлежащих муниципальному образованию «Первомайский район» (далее - МО) на 2017 – 2019 гг. в соответствии с приложением.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D3285C" w:rsidRDefault="00055800" w:rsidP="00055800">
      <w:pPr>
        <w:widowControl/>
        <w:overflowPunct w:val="0"/>
        <w:ind w:firstLine="567"/>
        <w:contextualSpacing/>
        <w:jc w:val="both"/>
        <w:rPr>
          <w:rFonts w:eastAsia="Times New Roman"/>
          <w:sz w:val="26"/>
          <w:szCs w:val="26"/>
        </w:rPr>
      </w:pPr>
      <w:r w:rsidRPr="00D3285C">
        <w:rPr>
          <w:rFonts w:eastAsia="Times New Roman"/>
          <w:sz w:val="26"/>
          <w:szCs w:val="26"/>
        </w:rPr>
        <w:t>2. Опубликовать настоящее постановление в газете «Заветы Ильича» и разместить на официальном сайте Администрации Первомайского района в информационно-телекоммуникационной сети Интернет (</w:t>
      </w:r>
      <w:r w:rsidRPr="00D3285C">
        <w:rPr>
          <w:rFonts w:eastAsia="Times New Roman"/>
          <w:sz w:val="26"/>
          <w:szCs w:val="26"/>
          <w:lang w:val="en-US"/>
        </w:rPr>
        <w:t>http</w:t>
      </w:r>
      <w:r w:rsidRPr="00D3285C">
        <w:rPr>
          <w:rFonts w:eastAsia="Times New Roman"/>
          <w:sz w:val="26"/>
          <w:szCs w:val="26"/>
        </w:rPr>
        <w:t>://</w:t>
      </w:r>
      <w:r w:rsidRPr="00D3285C">
        <w:rPr>
          <w:rFonts w:eastAsia="Times New Roman"/>
          <w:sz w:val="26"/>
          <w:szCs w:val="26"/>
          <w:lang w:val="en-US"/>
        </w:rPr>
        <w:t>pmr</w:t>
      </w:r>
      <w:r w:rsidRPr="00D3285C">
        <w:rPr>
          <w:rFonts w:eastAsia="Times New Roman"/>
          <w:sz w:val="26"/>
          <w:szCs w:val="26"/>
        </w:rPr>
        <w:t>.</w:t>
      </w:r>
      <w:r w:rsidRPr="00D3285C">
        <w:rPr>
          <w:rFonts w:eastAsia="Times New Roman"/>
          <w:sz w:val="26"/>
          <w:szCs w:val="26"/>
          <w:lang w:val="en-US"/>
        </w:rPr>
        <w:t>tomsk</w:t>
      </w:r>
      <w:r w:rsidRPr="00D3285C">
        <w:rPr>
          <w:rFonts w:eastAsia="Times New Roman"/>
          <w:sz w:val="26"/>
          <w:szCs w:val="26"/>
        </w:rPr>
        <w:t>.</w:t>
      </w:r>
      <w:r w:rsidRPr="00D3285C">
        <w:rPr>
          <w:rFonts w:eastAsia="Times New Roman"/>
          <w:sz w:val="26"/>
          <w:szCs w:val="26"/>
          <w:lang w:val="en-US"/>
        </w:rPr>
        <w:t>ru</w:t>
      </w:r>
      <w:r w:rsidRPr="00D3285C">
        <w:rPr>
          <w:rFonts w:eastAsia="Times New Roman"/>
          <w:sz w:val="26"/>
          <w:szCs w:val="26"/>
        </w:rPr>
        <w:t>/).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jc w:val="both"/>
        <w:rPr>
          <w:rFonts w:ascii="Arial" w:eastAsia="Times New Roman" w:hAnsi="Arial" w:cs="Arial"/>
          <w:sz w:val="26"/>
          <w:szCs w:val="26"/>
          <w:lang w:eastAsia="zh-CN"/>
        </w:rPr>
      </w:pP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  <w:r w:rsidRPr="00D3285C">
        <w:rPr>
          <w:rFonts w:eastAsia="Times New Roman"/>
          <w:sz w:val="26"/>
          <w:szCs w:val="26"/>
          <w:lang w:eastAsia="zh-CN"/>
        </w:rPr>
        <w:t xml:space="preserve">3. Настоящее Постановление вступает в силу </w:t>
      </w:r>
      <w:proofErr w:type="gramStart"/>
      <w:r w:rsidRPr="00D3285C">
        <w:rPr>
          <w:rFonts w:eastAsia="Times New Roman"/>
          <w:sz w:val="26"/>
          <w:szCs w:val="26"/>
          <w:lang w:eastAsia="zh-CN"/>
        </w:rPr>
        <w:t>с даты</w:t>
      </w:r>
      <w:proofErr w:type="gramEnd"/>
      <w:r w:rsidRPr="00D3285C">
        <w:rPr>
          <w:rFonts w:eastAsia="Times New Roman"/>
          <w:sz w:val="26"/>
          <w:szCs w:val="26"/>
          <w:lang w:eastAsia="zh-CN"/>
        </w:rPr>
        <w:t xml:space="preserve"> официального опубликования.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D3285C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  <w:r w:rsidRPr="00D3285C">
        <w:rPr>
          <w:rFonts w:eastAsia="Times New Roman"/>
          <w:sz w:val="26"/>
          <w:szCs w:val="26"/>
          <w:lang w:eastAsia="zh-CN"/>
        </w:rPr>
        <w:t xml:space="preserve">4. </w:t>
      </w:r>
      <w:proofErr w:type="gramStart"/>
      <w:r w:rsidRPr="00D3285C">
        <w:rPr>
          <w:rFonts w:eastAsia="Times New Roman"/>
          <w:sz w:val="26"/>
          <w:szCs w:val="26"/>
          <w:lang w:eastAsia="zh-CN"/>
        </w:rPr>
        <w:t>Контроль за</w:t>
      </w:r>
      <w:proofErr w:type="gramEnd"/>
      <w:r w:rsidRPr="00D3285C">
        <w:rPr>
          <w:rFonts w:eastAsia="Times New Roman"/>
          <w:sz w:val="26"/>
          <w:szCs w:val="26"/>
          <w:lang w:eastAsia="zh-CN"/>
        </w:rPr>
        <w:t xml:space="preserve"> исполнением настоящего постановления возложить на заместителя Главы Первомайского района по строительству, ЖКХ, дорожному комплексу, ГО и ЧС Гончарук Н.А.</w:t>
      </w:r>
    </w:p>
    <w:p w:rsidR="00055800" w:rsidRPr="00D3285C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D3285C" w:rsidRDefault="00055800" w:rsidP="00055800">
      <w:pPr>
        <w:rPr>
          <w:sz w:val="26"/>
          <w:szCs w:val="26"/>
        </w:rPr>
      </w:pPr>
    </w:p>
    <w:p w:rsidR="00055800" w:rsidRPr="00D3285C" w:rsidRDefault="00055800" w:rsidP="00055800">
      <w:pPr>
        <w:rPr>
          <w:sz w:val="26"/>
          <w:szCs w:val="26"/>
        </w:rPr>
      </w:pPr>
    </w:p>
    <w:p w:rsidR="00055800" w:rsidRPr="00D3285C" w:rsidRDefault="00055800" w:rsidP="00055800">
      <w:pPr>
        <w:rPr>
          <w:sz w:val="26"/>
          <w:szCs w:val="26"/>
        </w:rPr>
      </w:pPr>
      <w:r w:rsidRPr="00D3285C">
        <w:rPr>
          <w:sz w:val="26"/>
          <w:szCs w:val="26"/>
        </w:rPr>
        <w:t xml:space="preserve">Глава Первомайского района </w:t>
      </w:r>
      <w:r w:rsidRPr="00D3285C">
        <w:rPr>
          <w:sz w:val="26"/>
          <w:szCs w:val="26"/>
        </w:rPr>
        <w:tab/>
      </w:r>
      <w:r w:rsidRPr="00D3285C">
        <w:rPr>
          <w:sz w:val="26"/>
          <w:szCs w:val="26"/>
        </w:rPr>
        <w:tab/>
      </w:r>
      <w:r w:rsidRPr="00D3285C">
        <w:rPr>
          <w:sz w:val="26"/>
          <w:szCs w:val="26"/>
        </w:rPr>
        <w:tab/>
      </w:r>
      <w:r w:rsidRPr="00D3285C">
        <w:rPr>
          <w:sz w:val="26"/>
          <w:szCs w:val="26"/>
        </w:rPr>
        <w:tab/>
      </w:r>
      <w:r w:rsidRPr="00D3285C">
        <w:rPr>
          <w:sz w:val="26"/>
          <w:szCs w:val="26"/>
        </w:rPr>
        <w:tab/>
      </w:r>
      <w:r w:rsidRPr="00D3285C">
        <w:rPr>
          <w:sz w:val="26"/>
          <w:szCs w:val="26"/>
        </w:rPr>
        <w:tab/>
        <w:t>И.И.Сиберт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  <w:r w:rsidRPr="00055800">
        <w:rPr>
          <w:rFonts w:eastAsia="Times New Roman"/>
          <w:sz w:val="16"/>
          <w:szCs w:val="16"/>
          <w:lang w:eastAsia="zh-CN"/>
        </w:rPr>
        <w:t>А.О.Чернаков</w:t>
      </w: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  <w:r w:rsidRPr="00055800">
        <w:rPr>
          <w:rFonts w:eastAsia="Times New Roman"/>
          <w:sz w:val="16"/>
          <w:szCs w:val="16"/>
          <w:lang w:eastAsia="zh-CN"/>
        </w:rPr>
        <w:t>8 38 (245) 2 23 34</w:t>
      </w: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right"/>
        <w:rPr>
          <w:rFonts w:eastAsia="Times New Roman"/>
          <w:lang w:eastAsia="zh-CN"/>
        </w:rPr>
      </w:pPr>
      <w:r w:rsidRPr="00055800">
        <w:rPr>
          <w:rFonts w:eastAsia="Times New Roman"/>
          <w:lang w:eastAsia="zh-CN"/>
        </w:rPr>
        <w:t xml:space="preserve">Приложение </w:t>
      </w:r>
      <w:proofErr w:type="gramStart"/>
      <w:r w:rsidRPr="00055800">
        <w:rPr>
          <w:rFonts w:eastAsia="Times New Roman"/>
          <w:lang w:eastAsia="zh-CN"/>
        </w:rPr>
        <w:t>к</w:t>
      </w:r>
      <w:proofErr w:type="gramEnd"/>
      <w:r w:rsidRPr="00055800">
        <w:rPr>
          <w:rFonts w:eastAsia="Times New Roman"/>
          <w:lang w:eastAsia="zh-CN"/>
        </w:rPr>
        <w:t xml:space="preserve"> </w:t>
      </w: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right"/>
        <w:rPr>
          <w:rFonts w:eastAsia="Times New Roman"/>
          <w:lang w:eastAsia="zh-CN"/>
        </w:rPr>
      </w:pPr>
      <w:r w:rsidRPr="00055800">
        <w:rPr>
          <w:rFonts w:eastAsia="Times New Roman"/>
          <w:lang w:eastAsia="zh-CN"/>
        </w:rPr>
        <w:t xml:space="preserve">                                                         </w:t>
      </w:r>
      <w:r>
        <w:rPr>
          <w:rFonts w:eastAsia="Times New Roman"/>
          <w:lang w:eastAsia="zh-CN"/>
        </w:rPr>
        <w:t>п</w:t>
      </w:r>
      <w:r w:rsidRPr="00055800">
        <w:rPr>
          <w:rFonts w:eastAsia="Times New Roman"/>
          <w:lang w:eastAsia="zh-CN"/>
        </w:rPr>
        <w:t xml:space="preserve">остановлению Администрации </w:t>
      </w: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right"/>
        <w:rPr>
          <w:rFonts w:eastAsia="Times New Roman"/>
          <w:lang w:eastAsia="zh-CN"/>
        </w:rPr>
      </w:pPr>
      <w:r w:rsidRPr="00055800">
        <w:rPr>
          <w:rFonts w:eastAsia="Times New Roman"/>
          <w:lang w:eastAsia="zh-CN"/>
        </w:rPr>
        <w:t xml:space="preserve">Первомайского района </w:t>
      </w: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right"/>
        <w:rPr>
          <w:rFonts w:eastAsia="Times New Roman"/>
          <w:lang w:eastAsia="zh-CN"/>
        </w:rPr>
      </w:pPr>
      <w:r w:rsidRPr="00055800">
        <w:rPr>
          <w:rFonts w:eastAsia="Times New Roman"/>
          <w:lang w:eastAsia="zh-CN"/>
        </w:rPr>
        <w:t xml:space="preserve">от </w:t>
      </w:r>
      <w:r>
        <w:rPr>
          <w:rFonts w:eastAsia="Times New Roman"/>
          <w:lang w:eastAsia="zh-CN"/>
        </w:rPr>
        <w:t>30.12.2016 №367</w:t>
      </w: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center"/>
        <w:rPr>
          <w:rFonts w:eastAsia="Times New Roman"/>
          <w:lang w:eastAsia="zh-CN"/>
        </w:rPr>
      </w:pPr>
    </w:p>
    <w:p w:rsidR="00055800" w:rsidRPr="00055800" w:rsidRDefault="00055800" w:rsidP="00055800">
      <w:pPr>
        <w:keepNext/>
        <w:widowControl/>
        <w:suppressAutoHyphens/>
        <w:autoSpaceDE/>
        <w:autoSpaceDN/>
        <w:adjustRightInd/>
        <w:ind w:firstLine="360"/>
        <w:jc w:val="center"/>
        <w:rPr>
          <w:rFonts w:eastAsia="Times New Roman"/>
          <w:lang w:eastAsia="zh-CN"/>
        </w:rPr>
      </w:pPr>
      <w:r w:rsidRPr="00055800">
        <w:rPr>
          <w:rFonts w:eastAsia="Times New Roman"/>
          <w:b/>
          <w:lang w:eastAsia="zh-CN"/>
        </w:rPr>
        <w:t>Программа комплексного развития транспортной   инфраструктуры</w:t>
      </w:r>
      <w:r w:rsidRPr="00055800">
        <w:rPr>
          <w:rFonts w:eastAsia="Times New Roman"/>
          <w:lang w:eastAsia="zh-CN"/>
        </w:rPr>
        <w:t xml:space="preserve"> </w:t>
      </w:r>
      <w:r w:rsidRPr="00055800">
        <w:rPr>
          <w:rFonts w:eastAsia="Times New Roman"/>
          <w:b/>
          <w:lang w:eastAsia="zh-CN"/>
        </w:rPr>
        <w:t>в отношении дорог, принадлежащих МО «Первомайский район» на 2017 – 2019 годы</w:t>
      </w:r>
    </w:p>
    <w:p w:rsidR="00055800" w:rsidRPr="00055800" w:rsidRDefault="00055800" w:rsidP="00055800">
      <w:pPr>
        <w:widowControl/>
        <w:numPr>
          <w:ilvl w:val="0"/>
          <w:numId w:val="13"/>
        </w:numPr>
        <w:suppressAutoHyphens/>
        <w:autoSpaceDE/>
        <w:autoSpaceDN/>
        <w:adjustRightInd/>
        <w:spacing w:before="120"/>
        <w:jc w:val="center"/>
        <w:rPr>
          <w:rFonts w:eastAsia="Times New Roman"/>
          <w:b/>
          <w:bCs/>
          <w:spacing w:val="-1"/>
          <w:kern w:val="1"/>
          <w:lang w:eastAsia="zh-CN"/>
        </w:rPr>
      </w:pPr>
      <w:r w:rsidRPr="00055800">
        <w:rPr>
          <w:rFonts w:eastAsia="Times New Roman"/>
          <w:b/>
          <w:spacing w:val="-1"/>
          <w:kern w:val="1"/>
          <w:lang w:eastAsia="zh-CN"/>
        </w:rPr>
        <w:t>ПАСПОРТ ПРОГРАММЫ</w:t>
      </w:r>
    </w:p>
    <w:tbl>
      <w:tblPr>
        <w:tblW w:w="0" w:type="auto"/>
        <w:tblInd w:w="-617" w:type="dxa"/>
        <w:tblLayout w:type="fixed"/>
        <w:tblLook w:val="0000" w:firstRow="0" w:lastRow="0" w:firstColumn="0" w:lastColumn="0" w:noHBand="0" w:noVBand="0"/>
      </w:tblPr>
      <w:tblGrid>
        <w:gridCol w:w="4838"/>
        <w:gridCol w:w="5232"/>
      </w:tblGrid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Наименование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Программа комплексного развития транспортной   инфраструктуры</w:t>
            </w:r>
            <w:r w:rsidRPr="00055800">
              <w:rPr>
                <w:rFonts w:eastAsia="Times New Roman"/>
                <w:lang w:eastAsia="zh-CN"/>
              </w:rPr>
              <w:t xml:space="preserve"> </w:t>
            </w: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в отношении дорог, принадлежащих МО «Первомайский район» на 2017 – 2019 годы (далее – Программа)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Разработчик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Администрация Первомайского района 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Ответственный исполнитель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Администрация Первомайского района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Соисполнители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Организации транспортного обслуживания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Цель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 xml:space="preserve">Развитие транспортной инфраструктуры, сбалансированное и скоординированное с иными сферами жизнедеятельности района  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Задачи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keepNext/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Основными задачами Программы являются:</w:t>
            </w:r>
          </w:p>
          <w:p w:rsidR="00055800" w:rsidRPr="00055800" w:rsidRDefault="00055800" w:rsidP="00055800">
            <w:pPr>
              <w:widowControl/>
              <w:shd w:val="clear" w:color="auto" w:fill="FFFFFF"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lang w:eastAsia="zh-CN"/>
              </w:rPr>
              <w:t>-</w:t>
            </w: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формирование условий для социально- экономического развития,</w:t>
            </w:r>
          </w:p>
          <w:p w:rsidR="00055800" w:rsidRPr="00055800" w:rsidRDefault="00055800" w:rsidP="00055800">
            <w:pPr>
              <w:widowControl/>
              <w:shd w:val="clear" w:color="auto" w:fill="FFFFFF"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- повышение безопасности, качества, эффективности транспортного обслуживания населения, юридических лиц и индивидуальных предпринимателей, осуществляющих экономическую деятельность,</w:t>
            </w:r>
          </w:p>
          <w:p w:rsidR="00055800" w:rsidRPr="00055800" w:rsidRDefault="00055800" w:rsidP="00055800">
            <w:pPr>
              <w:widowControl/>
              <w:shd w:val="clear" w:color="auto" w:fill="FFFFFF"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- снижение негативного воздействия транспортной инфраструктуры на окружающую среду района.</w:t>
            </w:r>
          </w:p>
          <w:p w:rsidR="00055800" w:rsidRPr="00055800" w:rsidRDefault="00055800" w:rsidP="00055800">
            <w:pPr>
              <w:widowControl/>
              <w:shd w:val="clear" w:color="auto" w:fill="FFFFFF"/>
              <w:tabs>
                <w:tab w:val="left" w:pos="900"/>
              </w:tabs>
              <w:suppressAutoHyphens/>
              <w:autoSpaceDE/>
              <w:autoSpaceDN/>
              <w:adjustRightInd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</w:p>
          <w:p w:rsidR="00055800" w:rsidRPr="00055800" w:rsidRDefault="00055800" w:rsidP="00055800">
            <w:pPr>
              <w:suppressAutoHyphens/>
              <w:autoSpaceDN/>
              <w:adjustRightInd/>
              <w:spacing w:line="240" w:lineRule="atLeast"/>
              <w:jc w:val="both"/>
              <w:rPr>
                <w:rFonts w:eastAsia="Times New Roman"/>
                <w:bCs/>
                <w:sz w:val="22"/>
                <w:szCs w:val="22"/>
                <w:lang w:eastAsia="ar-SA"/>
              </w:rPr>
            </w:pP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Целевые показатели</w:t>
            </w:r>
          </w:p>
          <w:p w:rsidR="00055800" w:rsidRPr="00055800" w:rsidRDefault="00055800" w:rsidP="00055800">
            <w:pPr>
              <w:suppressAutoHyphens/>
              <w:autoSpaceDN/>
              <w:adjustRightInd/>
              <w:spacing w:line="24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Технико- экономические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, финансовые и социально-экономические показатели развития транспортной инфраструктуры, включая показатели безопасности, качества, эффективности транспортного обслуживания населения и субъектов экономической деятельности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Срок реализации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keepNext/>
              <w:suppressAutoHyphens/>
              <w:autoSpaceDN/>
              <w:adjustRightInd/>
              <w:snapToGrid w:val="0"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>Период реализации Программы с 2017 по 2019 годы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t xml:space="preserve">Объемы и источники финансирования Программы 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N/>
              <w:adjustRightInd/>
              <w:snapToGrid w:val="0"/>
              <w:rPr>
                <w:sz w:val="22"/>
                <w:szCs w:val="22"/>
                <w:lang w:eastAsia="zh-CN"/>
              </w:rPr>
            </w:pPr>
            <w:r w:rsidRPr="00055800">
              <w:rPr>
                <w:sz w:val="22"/>
                <w:szCs w:val="22"/>
                <w:lang w:eastAsia="zh-CN"/>
              </w:rPr>
              <w:t xml:space="preserve">Финансовое обеспечение мероприятий Программы осуществляется за счет средств бюджета МО «Первомайский район» в рамках муниципальных программ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b/>
                <w:sz w:val="22"/>
                <w:szCs w:val="22"/>
                <w:lang w:eastAsia="zh-CN"/>
              </w:rPr>
            </w:pPr>
            <w:r w:rsidRPr="00055800">
              <w:rPr>
                <w:sz w:val="22"/>
                <w:szCs w:val="22"/>
                <w:lang w:eastAsia="zh-CN"/>
              </w:rPr>
              <w:t>Объем финансирования Программы составляет: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b/>
                <w:color w:val="000000"/>
                <w:sz w:val="22"/>
                <w:szCs w:val="22"/>
                <w:lang w:eastAsia="zh-CN"/>
              </w:rPr>
              <w:t>2017 год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color w:val="000000"/>
                <w:sz w:val="22"/>
                <w:szCs w:val="22"/>
                <w:lang w:eastAsia="zh-CN"/>
              </w:rPr>
              <w:t xml:space="preserve">Ремонт участков автомобильных дорог общего пользования местного значения с. 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Первомайское</w:t>
            </w:r>
            <w:proofErr w:type="gramEnd"/>
            <w:r w:rsidRPr="00055800">
              <w:rPr>
                <w:color w:val="000000"/>
                <w:sz w:val="22"/>
                <w:szCs w:val="22"/>
                <w:lang w:eastAsia="zh-CN"/>
              </w:rPr>
              <w:t xml:space="preserve"> –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color w:val="000000"/>
                <w:sz w:val="22"/>
                <w:szCs w:val="22"/>
                <w:lang w:eastAsia="zh-CN"/>
              </w:rPr>
              <w:t>4009,67 тыс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.р</w:t>
            </w:r>
            <w:proofErr w:type="gramEnd"/>
            <w:r w:rsidRPr="00055800">
              <w:rPr>
                <w:color w:val="000000"/>
                <w:sz w:val="22"/>
                <w:szCs w:val="22"/>
                <w:lang w:eastAsia="zh-CN"/>
              </w:rPr>
              <w:t xml:space="preserve">ублей.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b/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color w:val="000000"/>
                <w:sz w:val="22"/>
                <w:szCs w:val="22"/>
                <w:lang w:eastAsia="zh-CN"/>
              </w:rPr>
              <w:t>Итого: 4009, 67тыс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.р</w:t>
            </w:r>
            <w:proofErr w:type="gramEnd"/>
            <w:r w:rsidRPr="00055800">
              <w:rPr>
                <w:color w:val="000000"/>
                <w:sz w:val="22"/>
                <w:szCs w:val="22"/>
                <w:lang w:eastAsia="zh-CN"/>
              </w:rPr>
              <w:t>ублей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b/>
                <w:color w:val="000000"/>
                <w:sz w:val="22"/>
                <w:szCs w:val="22"/>
                <w:lang w:eastAsia="zh-CN"/>
              </w:rPr>
              <w:t xml:space="preserve">2018 год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color w:val="000000"/>
                <w:sz w:val="22"/>
                <w:szCs w:val="22"/>
                <w:lang w:eastAsia="zh-CN"/>
              </w:rPr>
              <w:t xml:space="preserve">Ремонт участков автомобильных дорог общего пользования местного значения с. 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Первомайское</w:t>
            </w:r>
            <w:proofErr w:type="gramEnd"/>
            <w:r w:rsidRPr="00055800">
              <w:rPr>
                <w:color w:val="000000"/>
                <w:sz w:val="22"/>
                <w:szCs w:val="22"/>
                <w:lang w:eastAsia="zh-CN"/>
              </w:rPr>
              <w:t xml:space="preserve"> –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color w:val="000000"/>
                <w:sz w:val="22"/>
                <w:szCs w:val="22"/>
                <w:lang w:eastAsia="zh-CN"/>
              </w:rPr>
            </w:pPr>
            <w:r w:rsidRPr="00055800">
              <w:rPr>
                <w:color w:val="000000"/>
                <w:sz w:val="22"/>
                <w:szCs w:val="22"/>
                <w:lang w:eastAsia="zh-CN"/>
              </w:rPr>
              <w:lastRenderedPageBreak/>
              <w:t>0 тыс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.р</w:t>
            </w:r>
            <w:proofErr w:type="gramEnd"/>
            <w:r w:rsidRPr="00055800">
              <w:rPr>
                <w:color w:val="000000"/>
                <w:sz w:val="22"/>
                <w:szCs w:val="22"/>
                <w:lang w:eastAsia="zh-CN"/>
              </w:rPr>
              <w:t>ублей.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b/>
                <w:sz w:val="22"/>
                <w:szCs w:val="22"/>
                <w:lang w:eastAsia="zh-CN"/>
              </w:rPr>
            </w:pPr>
            <w:r w:rsidRPr="00055800">
              <w:rPr>
                <w:sz w:val="22"/>
                <w:szCs w:val="22"/>
                <w:lang w:eastAsia="zh-CN"/>
              </w:rPr>
              <w:t>Итого: 0 рублей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b/>
                <w:sz w:val="22"/>
                <w:szCs w:val="22"/>
                <w:lang w:eastAsia="zh-CN"/>
              </w:rPr>
              <w:t xml:space="preserve">2019 год 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</w:t>
            </w:r>
            <w:r w:rsidRPr="00055800">
              <w:rPr>
                <w:sz w:val="22"/>
                <w:szCs w:val="22"/>
                <w:lang w:eastAsia="zh-CN"/>
              </w:rPr>
              <w:t xml:space="preserve">Ремонт участков автомобильных дорог общего пользования местного значения с. </w:t>
            </w:r>
            <w:proofErr w:type="gramStart"/>
            <w:r w:rsidRPr="00055800">
              <w:rPr>
                <w:color w:val="000000"/>
                <w:sz w:val="22"/>
                <w:szCs w:val="22"/>
                <w:lang w:eastAsia="zh-CN"/>
              </w:rPr>
              <w:t>Первомайское</w:t>
            </w:r>
            <w:proofErr w:type="gramEnd"/>
            <w:r w:rsidRPr="00055800">
              <w:rPr>
                <w:sz w:val="22"/>
                <w:szCs w:val="22"/>
                <w:lang w:eastAsia="zh-CN"/>
              </w:rPr>
              <w:t xml:space="preserve"> –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sz w:val="22"/>
                <w:szCs w:val="22"/>
                <w:lang w:eastAsia="zh-CN"/>
              </w:rPr>
            </w:pPr>
            <w:r w:rsidRPr="00055800">
              <w:rPr>
                <w:sz w:val="22"/>
                <w:szCs w:val="22"/>
                <w:lang w:eastAsia="zh-CN"/>
              </w:rPr>
              <w:t>0 рублей.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sz w:val="22"/>
                <w:szCs w:val="22"/>
                <w:lang w:eastAsia="zh-CN"/>
              </w:rPr>
            </w:pPr>
            <w:r w:rsidRPr="00055800">
              <w:rPr>
                <w:sz w:val="22"/>
                <w:szCs w:val="22"/>
                <w:lang w:eastAsia="zh-CN"/>
              </w:rPr>
              <w:t>Итого: 0 рублей</w:t>
            </w:r>
          </w:p>
          <w:p w:rsidR="00055800" w:rsidRPr="00055800" w:rsidRDefault="00055800" w:rsidP="00055800">
            <w:pPr>
              <w:widowControl/>
              <w:suppressAutoHyphens/>
              <w:autoSpaceDN/>
              <w:adjustRightInd/>
              <w:rPr>
                <w:b/>
                <w:sz w:val="22"/>
                <w:szCs w:val="22"/>
                <w:lang w:eastAsia="zh-CN"/>
              </w:rPr>
            </w:pPr>
          </w:p>
          <w:p w:rsidR="00055800" w:rsidRPr="00055800" w:rsidRDefault="00055800" w:rsidP="00055800">
            <w:pPr>
              <w:suppressAutoHyphens/>
              <w:autoSpaceDN/>
              <w:adjustRightInd/>
              <w:spacing w:line="240" w:lineRule="atLeast"/>
              <w:jc w:val="both"/>
              <w:rPr>
                <w:rFonts w:eastAsia="Times New Roman"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iCs/>
                <w:sz w:val="22"/>
                <w:szCs w:val="22"/>
                <w:lang w:eastAsia="zh-CN"/>
              </w:rPr>
              <w:t>Финансирование из бюджета МО ежегодно уточняется при формировании бюджета на очередной финансовый год. Показатели финансирования подлежат уточнению с учетом разработанной проектно-сметной документации и фактического выделения средств из бюджетов всех уровней</w:t>
            </w:r>
          </w:p>
        </w:tc>
      </w:tr>
      <w:tr w:rsidR="00055800" w:rsidRPr="00055800" w:rsidTr="00A91C3A"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suppressAutoHyphens/>
              <w:autoSpaceDN/>
              <w:adjustRightInd/>
              <w:snapToGrid w:val="0"/>
              <w:spacing w:line="240" w:lineRule="atLeast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Cs/>
                <w:sz w:val="22"/>
                <w:szCs w:val="22"/>
                <w:lang w:eastAsia="zh-C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В результате реализации Программы к 2019 году предполагается: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1. Развитие транспортной инфраструктуры.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2. Развитие транспорта общего пользования.</w:t>
            </w:r>
          </w:p>
          <w:p w:rsidR="00055800" w:rsidRPr="00055800" w:rsidRDefault="00055800" w:rsidP="00055800">
            <w:pPr>
              <w:shd w:val="clear" w:color="auto" w:fill="FFFFFF"/>
              <w:tabs>
                <w:tab w:val="left" w:pos="180"/>
              </w:tabs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3. Развитие сети дорог района. </w:t>
            </w:r>
          </w:p>
          <w:p w:rsidR="00055800" w:rsidRPr="00055800" w:rsidRDefault="00055800" w:rsidP="00055800">
            <w:pPr>
              <w:shd w:val="clear" w:color="auto" w:fill="FFFFFF"/>
              <w:tabs>
                <w:tab w:val="left" w:pos="180"/>
              </w:tabs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4. Снижение негативного воздействия транспорта на окружающую среду и здоровье населения.</w:t>
            </w:r>
          </w:p>
          <w:p w:rsidR="00055800" w:rsidRPr="00055800" w:rsidRDefault="00055800" w:rsidP="00055800">
            <w:pPr>
              <w:shd w:val="clear" w:color="auto" w:fill="FFFFFF"/>
              <w:tabs>
                <w:tab w:val="left" w:pos="180"/>
              </w:tabs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5. Повышение безопасности дорожного движения.</w:t>
            </w:r>
          </w:p>
          <w:p w:rsidR="00055800" w:rsidRPr="00055800" w:rsidRDefault="00055800" w:rsidP="00055800">
            <w:pPr>
              <w:shd w:val="clear" w:color="auto" w:fill="FFFFFF"/>
              <w:tabs>
                <w:tab w:val="left" w:pos="180"/>
              </w:tabs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</w:tbl>
    <w:p w:rsidR="00055800" w:rsidRPr="00055800" w:rsidRDefault="00055800" w:rsidP="00055800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b/>
          <w:bCs/>
          <w:color w:val="242424"/>
          <w:sz w:val="20"/>
          <w:szCs w:val="20"/>
          <w:lang w:eastAsia="zh-CN"/>
        </w:rPr>
      </w:pPr>
    </w:p>
    <w:p w:rsidR="00055800" w:rsidRPr="00055800" w:rsidRDefault="00055800" w:rsidP="00055800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b/>
          <w:bCs/>
          <w:color w:val="242424"/>
          <w:sz w:val="22"/>
          <w:szCs w:val="22"/>
          <w:lang w:eastAsia="zh-CN"/>
        </w:rPr>
        <w:t>Характеристика существующего состояния транспортной инфраструктуры</w:t>
      </w:r>
      <w:r w:rsidRPr="00055800">
        <w:rPr>
          <w:rFonts w:eastAsia="Times New Roman"/>
          <w:sz w:val="22"/>
          <w:szCs w:val="22"/>
          <w:lang w:eastAsia="zh-CN"/>
        </w:rPr>
        <w:t xml:space="preserve"> </w:t>
      </w:r>
      <w:r w:rsidRPr="00055800">
        <w:rPr>
          <w:rFonts w:eastAsia="Times New Roman"/>
          <w:b/>
          <w:bCs/>
          <w:color w:val="242424"/>
          <w:sz w:val="22"/>
          <w:szCs w:val="22"/>
          <w:lang w:eastAsia="zh-CN"/>
        </w:rPr>
        <w:t>в отношении дорог, принадлежащих</w:t>
      </w:r>
      <w:r w:rsidRPr="00055800">
        <w:rPr>
          <w:rFonts w:eastAsia="Times New Roman"/>
          <w:sz w:val="22"/>
          <w:szCs w:val="22"/>
          <w:lang w:eastAsia="zh-CN"/>
        </w:rPr>
        <w:t xml:space="preserve"> </w:t>
      </w:r>
      <w:r w:rsidRPr="00055800">
        <w:rPr>
          <w:rFonts w:eastAsia="Times New Roman"/>
          <w:b/>
          <w:sz w:val="22"/>
          <w:szCs w:val="22"/>
          <w:lang w:eastAsia="zh-CN"/>
        </w:rPr>
        <w:t>МО «Первомайский район»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МО «Первомайский район» расположен в восточной части Томской области. В состав МО «Первомайский район» входят 6 сельских поселений.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Климат данной местности - резко континентальный, с началом положительных температур в конце апреля в первой декаде мая, температура воздуха максимально поднимается до 30˚, но лето короткое и первые заморозки отмечаются уже в августе месяце. Зима снежная, с минимальными температурами до -40˚. Высота снежного покрова составляет 35 – 40 см. 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Продолжительность безморозного периода колеблется в пределах 70-138 дней. Средняя продолжительность - 98 дней. Устойчивый снежный покров появляется, в среднем, 6 ноября и сходит к 3 апреля. Число дней в году со снежным покровом - 158 дней.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На территории МО «Первомайский район» находятся полезные ископаемые: торф, песок, глина.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На территории МО «Первомайский район» есть действующие особо охраняемые природные территории: кедровник.</w:t>
      </w:r>
      <w:r w:rsidRPr="00055800">
        <w:rPr>
          <w:rFonts w:eastAsia="Times New Roman"/>
          <w:color w:val="FFFFFF"/>
          <w:sz w:val="22"/>
          <w:szCs w:val="22"/>
          <w:lang w:eastAsia="zh-CN"/>
        </w:rPr>
        <w:t xml:space="preserve"> Кедровник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В состав территории МО «Первомайской район» входят земли следующих 6 населенных пунктов: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Первомайское сельское поселение;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Сергеевское сельское поселение;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Комсомольское сельское поселение;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Новомариинское сельское поселение;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Кауяновское сельское поселение;</w:t>
      </w:r>
    </w:p>
    <w:p w:rsidR="00055800" w:rsidRPr="00055800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Улу-Юльское сельское поселение.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after="150" w:line="238" w:lineRule="atLeast"/>
        <w:ind w:left="720"/>
        <w:jc w:val="center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b/>
          <w:bCs/>
          <w:color w:val="242424"/>
          <w:sz w:val="22"/>
          <w:szCs w:val="22"/>
          <w:lang w:eastAsia="zh-CN"/>
        </w:rPr>
        <w:t>Прогноз транспортного спроса, изменения объемов и характера передвижения населения и перевозов груза на территории района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proofErr w:type="gramStart"/>
      <w:r w:rsidRPr="00055800">
        <w:rPr>
          <w:rFonts w:eastAsia="Times New Roman"/>
          <w:sz w:val="22"/>
          <w:szCs w:val="22"/>
          <w:lang w:eastAsia="zh-CN"/>
        </w:rPr>
        <w:t>Населенные пункты МО «Первомайский район»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  <w:proofErr w:type="gramEnd"/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lastRenderedPageBreak/>
        <w:t>Основные маршруты движения грузовых и транзитных потоков в населенных пунктах на сегодняшний день проходят по дорогам сельских поселений, а также по центральным улицам района. Интенсивность грузового транспорта средняя. Транзитное движение транспорта осуществляется через все населенные пункты.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16"/>
          <w:szCs w:val="16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16"/>
          <w:szCs w:val="16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16"/>
          <w:szCs w:val="16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b/>
          <w:color w:val="000000"/>
          <w:sz w:val="22"/>
          <w:szCs w:val="22"/>
          <w:lang w:eastAsia="zh-CN"/>
        </w:rPr>
      </w:pPr>
      <w:r w:rsidRPr="00055800">
        <w:rPr>
          <w:rFonts w:eastAsia="Times New Roman"/>
          <w:b/>
          <w:color w:val="000000"/>
          <w:sz w:val="22"/>
          <w:szCs w:val="22"/>
          <w:lang w:eastAsia="zh-CN"/>
        </w:rPr>
        <w:t>Таблица 1. Перечень автомобильных дорог общего пользования местного значения в границах МО «Первомайский район»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b/>
          <w:color w:val="FF0000"/>
          <w:sz w:val="16"/>
          <w:szCs w:val="16"/>
          <w:lang w:eastAsia="zh-CN"/>
        </w:rPr>
      </w:pPr>
    </w:p>
    <w:tbl>
      <w:tblPr>
        <w:tblW w:w="76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5"/>
        <w:gridCol w:w="3251"/>
        <w:gridCol w:w="2060"/>
      </w:tblGrid>
      <w:tr w:rsidR="00055800" w:rsidRPr="00055800" w:rsidTr="00A91C3A">
        <w:trPr>
          <w:trHeight w:val="419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№ 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пп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Наименование 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автомобильных дорог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Протяженность, 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км</w:t>
            </w:r>
          </w:p>
        </w:tc>
      </w:tr>
      <w:tr w:rsidR="00055800" w:rsidRPr="00055800" w:rsidTr="00A91C3A">
        <w:tblPrEx>
          <w:tblCellMar>
            <w:left w:w="0" w:type="dxa"/>
            <w:right w:w="0" w:type="dxa"/>
          </w:tblCellMar>
        </w:tblPrEx>
        <w:trPr>
          <w:gridAfter w:val="1"/>
          <w:wAfter w:w="2060" w:type="dxa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МО «Первомайский район»</w:t>
            </w:r>
          </w:p>
        </w:tc>
        <w:tc>
          <w:tcPr>
            <w:tcW w:w="3251" w:type="dxa"/>
            <w:tcBorders>
              <w:lef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а/д Березовка 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-Л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иллиенгофка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3,76</w:t>
            </w:r>
          </w:p>
        </w:tc>
      </w:tr>
      <w:tr w:rsidR="00055800" w:rsidRPr="00055800" w:rsidTr="00A91C3A">
        <w:trPr>
          <w:trHeight w:val="340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Борисова Гора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3,878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Вознесенка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1,473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подъезд 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к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с. Городок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7,537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Царицынка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0,607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Крутоложное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0,647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Ломовицк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3,846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п. Майский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1,238</w:t>
            </w:r>
          </w:p>
        </w:tc>
      </w:tr>
      <w:tr w:rsidR="00055800" w:rsidRPr="00055800" w:rsidTr="00A91C3A">
        <w:trPr>
          <w:trHeight w:val="423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Тиндерлинка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1,763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Березовка - Малиновка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5,456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Сергеево - Рождественка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13,394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Туендат - Верхний Куендат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9,876</w:t>
            </w:r>
          </w:p>
        </w:tc>
      </w:tr>
      <w:tr w:rsidR="00055800" w:rsidRPr="00055800" w:rsidTr="00A91C3A">
        <w:trPr>
          <w:trHeight w:val="372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Аргат-Юл - Лесосека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1,569</w:t>
            </w:r>
          </w:p>
        </w:tc>
      </w:tr>
      <w:tr w:rsidR="00055800" w:rsidRPr="00055800" w:rsidTr="00A91C3A"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Итого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62,374</w:t>
            </w:r>
          </w:p>
        </w:tc>
      </w:tr>
    </w:tbl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rPr>
          <w:rFonts w:eastAsia="Times New Roman"/>
          <w:color w:val="FF0000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В результате анализа улично-дорожной сети МО «Первомайский район» выявлены следующие причины, усложняющие работу транспорта:</w:t>
      </w:r>
    </w:p>
    <w:p w:rsidR="00055800" w:rsidRPr="00055800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неудовлетворительное техническое состояние дорог;</w:t>
      </w:r>
    </w:p>
    <w:p w:rsidR="00055800" w:rsidRPr="00055800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недостаточность ширины проезжей части (4-6 м);</w:t>
      </w:r>
    </w:p>
    <w:p w:rsidR="00055800" w:rsidRPr="00055800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значительная протяженность грунтовых дорог.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b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2"/>
          <w:szCs w:val="22"/>
          <w:lang w:eastAsia="zh-CN"/>
        </w:rPr>
      </w:pPr>
      <w:r w:rsidRPr="00055800">
        <w:rPr>
          <w:rFonts w:eastAsia="Times New Roman"/>
          <w:b/>
          <w:color w:val="242424"/>
          <w:sz w:val="22"/>
          <w:szCs w:val="22"/>
          <w:lang w:eastAsia="zh-CN"/>
        </w:rPr>
        <w:t>3. Принципиальные варианты развития и оценка по целевым показателям развития транспортной инфраструктуры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В связи с увеличением территорий под строительство индивидуального жилья увеличится транспортная нагрузка на улично-дорожную сеть.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Проектные решения по развитию сети внешних автодорог заключаются в проведении ремонтных мероприятий автодорог местного значения, обеспечивающих поселки устойчивыми внутренними и внешними транспортными связями.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rPr>
          <w:rFonts w:eastAsia="Times New Roman"/>
          <w:color w:val="242424"/>
          <w:kern w:val="1"/>
          <w:sz w:val="22"/>
          <w:szCs w:val="22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bCs/>
          <w:spacing w:val="-1"/>
          <w:kern w:val="1"/>
          <w:sz w:val="22"/>
          <w:szCs w:val="22"/>
          <w:lang w:eastAsia="zh-CN"/>
        </w:rPr>
      </w:pPr>
      <w:r w:rsidRPr="00055800">
        <w:rPr>
          <w:rFonts w:eastAsia="Times New Roman"/>
          <w:b/>
          <w:spacing w:val="-1"/>
          <w:kern w:val="1"/>
          <w:sz w:val="22"/>
          <w:szCs w:val="22"/>
          <w:lang w:eastAsia="zh-CN"/>
        </w:rPr>
        <w:t>ЦЕЛЕВЫЕ ПОКАЗАТЕЛИ РАЗВИТИЯ ТРАНСПОРТНОЙ ИНФРАСТРУКТУРЫ</w:t>
      </w:r>
    </w:p>
    <w:p w:rsidR="00055800" w:rsidRPr="00055800" w:rsidRDefault="00055800" w:rsidP="00055800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b/>
          <w:bCs/>
          <w:sz w:val="22"/>
          <w:szCs w:val="22"/>
          <w:lang w:eastAsia="zh-CN"/>
        </w:rPr>
        <w:t>Целевые индикаторы и показатели развития системы транспортной инфраструктуры</w:t>
      </w:r>
      <w:r w:rsidRPr="00055800">
        <w:rPr>
          <w:rFonts w:eastAsia="Times New Roman"/>
          <w:sz w:val="22"/>
          <w:szCs w:val="22"/>
          <w:lang w:eastAsia="zh-CN"/>
        </w:rPr>
        <w:t xml:space="preserve"> </w:t>
      </w:r>
      <w:r w:rsidRPr="00055800">
        <w:rPr>
          <w:rFonts w:eastAsia="Times New Roman"/>
          <w:b/>
          <w:bCs/>
          <w:sz w:val="22"/>
          <w:szCs w:val="22"/>
          <w:lang w:eastAsia="zh-CN"/>
        </w:rPr>
        <w:t>в отношении дорог, принадлежащих МО «Первомайский район»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b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b/>
          <w:bCs/>
          <w:sz w:val="22"/>
          <w:szCs w:val="22"/>
          <w:lang w:eastAsia="zh-CN"/>
        </w:rPr>
      </w:pPr>
      <w:r w:rsidRPr="00055800">
        <w:rPr>
          <w:b/>
          <w:sz w:val="22"/>
          <w:szCs w:val="22"/>
          <w:lang w:eastAsia="zh-CN"/>
        </w:rPr>
        <w:t>Таблица 2 – Целевые индикаторы для проведения мониторинга за реализацией программы комплексного развития транспортной инфраструктуры</w:t>
      </w:r>
    </w:p>
    <w:tbl>
      <w:tblPr>
        <w:tblW w:w="10495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2693"/>
        <w:gridCol w:w="1134"/>
        <w:gridCol w:w="1134"/>
        <w:gridCol w:w="1276"/>
        <w:gridCol w:w="1559"/>
      </w:tblGrid>
      <w:tr w:rsidR="00055800" w:rsidRPr="00055800" w:rsidTr="00A91C3A">
        <w:trPr>
          <w:trHeight w:val="332"/>
          <w:tblHeader/>
        </w:trPr>
        <w:tc>
          <w:tcPr>
            <w:tcW w:w="269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Группа индикаторов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Этапы программы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Ед. изм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2019</w:t>
            </w:r>
          </w:p>
        </w:tc>
      </w:tr>
      <w:tr w:rsidR="00055800" w:rsidRPr="00055800" w:rsidTr="00A91C3A">
        <w:trPr>
          <w:cantSplit/>
          <w:trHeight w:val="916"/>
        </w:trPr>
        <w:tc>
          <w:tcPr>
            <w:tcW w:w="2699" w:type="dxa"/>
            <w:vMerge w:val="restart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Критерии доступности для населения транспортных слуг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Система автомобильных дорог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м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3846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  <w:tr w:rsidR="00055800" w:rsidRPr="00055800" w:rsidTr="00A91C3A">
        <w:trPr>
          <w:cantSplit/>
          <w:trHeight w:val="776"/>
        </w:trPr>
        <w:tc>
          <w:tcPr>
            <w:tcW w:w="2699" w:type="dxa"/>
            <w:vMerge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Улучшенная структура дорожной сети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м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3846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  <w:tr w:rsidR="00055800" w:rsidRPr="00055800" w:rsidTr="00A91C3A">
        <w:trPr>
          <w:trHeight w:val="867"/>
        </w:trPr>
        <w:tc>
          <w:tcPr>
            <w:tcW w:w="269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Показатели спроса на   развитие уличн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о-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дорожной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Общая протяженность дорожной сети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м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3846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  <w:tr w:rsidR="00055800" w:rsidRPr="00055800" w:rsidTr="00A91C3A">
        <w:trPr>
          <w:trHeight w:val="998"/>
        </w:trPr>
        <w:tc>
          <w:tcPr>
            <w:tcW w:w="2699" w:type="dxa"/>
            <w:vMerge w:val="restart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Показатели степени охвата потребителей уличн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о-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дорожной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Транспортная обеспеченность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  <w:tr w:rsidR="00055800" w:rsidRPr="00055800" w:rsidTr="00A91C3A">
        <w:trPr>
          <w:trHeight w:val="651"/>
        </w:trPr>
        <w:tc>
          <w:tcPr>
            <w:tcW w:w="2699" w:type="dxa"/>
            <w:vMerge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Безопасность дорожного движения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  <w:tr w:rsidR="00055800" w:rsidRPr="00055800" w:rsidTr="00A91C3A">
        <w:trPr>
          <w:trHeight w:val="426"/>
        </w:trPr>
        <w:tc>
          <w:tcPr>
            <w:tcW w:w="269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Показатели надежности уличн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о-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дорожной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Объем реконструкции сетей (за год)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</w:tr>
    </w:tbl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b/>
          <w:color w:val="242424"/>
          <w:sz w:val="22"/>
          <w:szCs w:val="22"/>
          <w:lang w:eastAsia="zh-CN"/>
        </w:rPr>
        <w:t>4. Перечень и очередность реализации мероприятий по развитию транспортной инфраструктуры района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proofErr w:type="gramStart"/>
      <w:r w:rsidRPr="00055800">
        <w:rPr>
          <w:rFonts w:eastAsia="Times New Roman"/>
          <w:sz w:val="22"/>
          <w:szCs w:val="22"/>
          <w:lang w:eastAsia="zh-CN"/>
        </w:rPr>
        <w:t>Положениями о территориальном планировании сельских поселений, входящих в состав территории муниципального образования «Первомайский район», предусматривается создание системы автомобильных улиц и дорог, обеспечивающих необходимые транспортные связи поселков с сохранением существующей структуры улично-дорожной сети и созданием структуры, классифицированной по назначению и параметрам движения, обеспечивающей пропуск возрастающих транспортных потоков, а также выходы на внешние автодороги.</w:t>
      </w:r>
      <w:proofErr w:type="gramEnd"/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Для обеспечения безопасности, бесперебойности и удобства транспортного сообщения в населенных пунктах Генеральным планом соответствующего сельского поселения муниципального образовании «Первомайский район» предусмотрено строительство улиц и дорог. 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Категории улиц и дорог следует назначать в соответствии с классификацией, приведенной в табл. 9 СП 42.13330.2011«Градостроительство. Планировка и застройка городских и сельских поселений. Актуализированная редакция СНиП 2.07.01-89»:</w:t>
      </w:r>
    </w:p>
    <w:p w:rsidR="00055800" w:rsidRPr="00055800" w:rsidRDefault="00055800" w:rsidP="00055800">
      <w:pPr>
        <w:widowControl/>
        <w:numPr>
          <w:ilvl w:val="0"/>
          <w:numId w:val="10"/>
        </w:numPr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главные улицы;</w:t>
      </w:r>
    </w:p>
    <w:p w:rsidR="00055800" w:rsidRPr="00055800" w:rsidRDefault="00055800" w:rsidP="00055800">
      <w:pPr>
        <w:widowControl/>
        <w:numPr>
          <w:ilvl w:val="0"/>
          <w:numId w:val="10"/>
        </w:numPr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улицы в жилой застройке: основные;</w:t>
      </w:r>
    </w:p>
    <w:p w:rsidR="00055800" w:rsidRPr="00055800" w:rsidRDefault="00055800" w:rsidP="00055800">
      <w:pPr>
        <w:widowControl/>
        <w:numPr>
          <w:ilvl w:val="0"/>
          <w:numId w:val="10"/>
        </w:numPr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улицы в жилой застройке: второстепенные;</w:t>
      </w:r>
    </w:p>
    <w:p w:rsidR="00055800" w:rsidRPr="00055800" w:rsidRDefault="00055800" w:rsidP="00055800">
      <w:pPr>
        <w:widowControl/>
        <w:numPr>
          <w:ilvl w:val="0"/>
          <w:numId w:val="10"/>
        </w:numPr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проезды.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Структура улично-дорожной сети максимально решает транспортные проблемы: обеспечивает необходимыми связями населенные пункты, повышает плотность главных и основных улиц, обеспечивает удобные выходы на региональные автодороги, а также решает проблему движения грузового транспорта в обход районов жилой застройки.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Требования к обеспеченности легкового автотранспорта автозаправочными станциями (АЗС), станциями технического обслуживания (СТО) и местами постоянного хранения индивидуальных легковых автомобилей обозначены в СП 42.13330.2011, так:</w:t>
      </w:r>
    </w:p>
    <w:p w:rsidR="00055800" w:rsidRPr="00055800" w:rsidRDefault="00055800" w:rsidP="00055800">
      <w:pPr>
        <w:widowControl/>
        <w:numPr>
          <w:ilvl w:val="0"/>
          <w:numId w:val="9"/>
        </w:numPr>
        <w:suppressAutoHyphens/>
        <w:autoSpaceDE/>
        <w:autoSpaceDN/>
        <w:adjustRightInd/>
        <w:ind w:left="284"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lastRenderedPageBreak/>
        <w:t>согласно п. 11.27, потребность в АЗС составляет: одна топливораздаточная колонка на 1200 легковых автомобилей;</w:t>
      </w:r>
    </w:p>
    <w:p w:rsidR="00055800" w:rsidRPr="00055800" w:rsidRDefault="00055800" w:rsidP="00055800">
      <w:pPr>
        <w:widowControl/>
        <w:numPr>
          <w:ilvl w:val="0"/>
          <w:numId w:val="9"/>
        </w:numPr>
        <w:suppressAutoHyphens/>
        <w:autoSpaceDE/>
        <w:autoSpaceDN/>
        <w:adjustRightInd/>
        <w:ind w:left="284"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согласно п. 11.26, потребность в СТО составляет: один пост на 200 легковых автомобилей.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Исходя из общего количества легковых автомобилей, нормативных требований и наличия объектов дорожного сервиса, потребность в АЗС составляет: 1 топливораздаточная колонка, потребность в СТО - 1 пост. 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Так как в населенных пунктах МО «Первомайский район» дома в жилой застройке имеют приквартирные участки, обеспечивающие потребность в местах постоянного хранения индивидуального автотранспорта, размещения гаражей не требуется.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Объекты, не затронутые реконструкцией, сохраняются.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В соответствии с таблицей №4 настоящей Программы определен участок дороги, подлежащий ремонту и планируемый для размещения объектов местного значения района:</w:t>
      </w:r>
    </w:p>
    <w:p w:rsidR="00055800" w:rsidRPr="00055800" w:rsidRDefault="00055800" w:rsidP="00055800">
      <w:pPr>
        <w:widowControl/>
        <w:tabs>
          <w:tab w:val="left" w:pos="426"/>
          <w:tab w:val="left" w:pos="709"/>
          <w:tab w:val="left" w:pos="851"/>
        </w:tabs>
        <w:suppressAutoHyphens/>
        <w:autoSpaceDE/>
        <w:autoSpaceDN/>
        <w:adjustRightInd/>
        <w:ind w:firstLine="284"/>
        <w:jc w:val="both"/>
        <w:rPr>
          <w:rFonts w:eastAsia="Times New Roman"/>
          <w:i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- ремонт автомобильных дорог </w:t>
      </w:r>
      <w:r w:rsidRPr="00055800">
        <w:rPr>
          <w:rFonts w:eastAsia="Times New Roman"/>
          <w:sz w:val="22"/>
          <w:szCs w:val="22"/>
          <w:lang w:val="en-US" w:eastAsia="zh-CN"/>
        </w:rPr>
        <w:t>IV</w:t>
      </w:r>
      <w:r w:rsidRPr="00055800">
        <w:rPr>
          <w:rFonts w:eastAsia="Times New Roman"/>
          <w:sz w:val="22"/>
          <w:szCs w:val="22"/>
          <w:lang w:eastAsia="zh-CN"/>
        </w:rPr>
        <w:t xml:space="preserve">, </w:t>
      </w:r>
      <w:r w:rsidRPr="00055800">
        <w:rPr>
          <w:rFonts w:eastAsia="Times New Roman"/>
          <w:sz w:val="22"/>
          <w:szCs w:val="22"/>
          <w:lang w:val="en-US" w:eastAsia="zh-CN"/>
        </w:rPr>
        <w:t>V</w:t>
      </w:r>
      <w:r w:rsidRPr="00055800">
        <w:rPr>
          <w:rFonts w:eastAsia="Times New Roman"/>
          <w:sz w:val="22"/>
          <w:szCs w:val="22"/>
          <w:lang w:eastAsia="zh-CN"/>
        </w:rPr>
        <w:t xml:space="preserve"> категории общей </w:t>
      </w:r>
      <w:r w:rsidRPr="00055800">
        <w:rPr>
          <w:rFonts w:eastAsia="Times New Roman"/>
          <w:color w:val="000000"/>
          <w:sz w:val="22"/>
          <w:szCs w:val="22"/>
          <w:lang w:eastAsia="zh-CN"/>
        </w:rPr>
        <w:t>протяженностью 0,88 км.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2"/>
          <w:szCs w:val="22"/>
          <w:lang w:eastAsia="zh-CN"/>
        </w:rPr>
        <w:sectPr w:rsidR="00055800" w:rsidRPr="00055800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  <w:r w:rsidRPr="00055800">
        <w:rPr>
          <w:rFonts w:eastAsia="Times New Roman"/>
          <w:sz w:val="22"/>
          <w:szCs w:val="22"/>
          <w:lang w:eastAsia="zh-CN"/>
        </w:rPr>
        <w:t xml:space="preserve"> 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center"/>
        <w:rPr>
          <w:rFonts w:eastAsia="Times New Roman"/>
          <w:b/>
          <w:bCs/>
          <w:sz w:val="22"/>
          <w:szCs w:val="22"/>
          <w:lang w:eastAsia="zh-CN"/>
        </w:rPr>
      </w:pPr>
      <w:r w:rsidRPr="00055800">
        <w:rPr>
          <w:rFonts w:eastAsia="Times New Roman"/>
          <w:b/>
          <w:color w:val="242424"/>
          <w:sz w:val="22"/>
          <w:szCs w:val="22"/>
          <w:lang w:eastAsia="zh-CN"/>
        </w:rPr>
        <w:lastRenderedPageBreak/>
        <w:t>5.Оценка эффективности мероприятий развития социальной инфраструктуры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pacing w:val="-1"/>
          <w:kern w:val="1"/>
          <w:sz w:val="22"/>
          <w:szCs w:val="22"/>
          <w:lang w:eastAsia="zh-CN"/>
        </w:rPr>
      </w:pPr>
      <w:r w:rsidRPr="00055800">
        <w:rPr>
          <w:rFonts w:eastAsia="Times New Roman"/>
          <w:b/>
          <w:spacing w:val="-1"/>
          <w:kern w:val="1"/>
          <w:sz w:val="22"/>
          <w:szCs w:val="22"/>
          <w:lang w:eastAsia="zh-CN"/>
        </w:rPr>
        <w:t xml:space="preserve"> ПРОГРАММА ИНВЕСТИЦИОННЫХ ПРОЕКТОВ, 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pacing w:val="-1"/>
          <w:kern w:val="1"/>
          <w:sz w:val="22"/>
          <w:szCs w:val="22"/>
          <w:lang w:eastAsia="zh-CN"/>
        </w:rPr>
      </w:pPr>
      <w:r w:rsidRPr="00055800">
        <w:rPr>
          <w:rFonts w:eastAsia="Times New Roman"/>
          <w:b/>
          <w:spacing w:val="-1"/>
          <w:kern w:val="1"/>
          <w:sz w:val="22"/>
          <w:szCs w:val="22"/>
          <w:lang w:eastAsia="zh-CN"/>
        </w:rPr>
        <w:t>ОБЕСПЕЧИВАЮЩИХ ДОСТИЖЕНИЕ ЦЕЛЕВЫХ ПОКАЗАТЕЛЕЙ</w:t>
      </w:r>
    </w:p>
    <w:p w:rsidR="00055800" w:rsidRPr="00055800" w:rsidRDefault="00055800" w:rsidP="00055800">
      <w:pPr>
        <w:widowControl/>
        <w:shd w:val="clear" w:color="auto" w:fill="FFFFFF"/>
        <w:tabs>
          <w:tab w:val="left" w:pos="1080"/>
        </w:tabs>
        <w:suppressAutoHyphens/>
        <w:autoSpaceDE/>
        <w:autoSpaceDN/>
        <w:adjustRightInd/>
        <w:jc w:val="both"/>
        <w:rPr>
          <w:rFonts w:eastAsia="Times New Roman"/>
          <w:b/>
          <w:bCs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tabs>
          <w:tab w:val="left" w:pos="1080"/>
        </w:tabs>
        <w:suppressAutoHyphens/>
        <w:autoSpaceDE/>
        <w:autoSpaceDN/>
        <w:adjustRightInd/>
        <w:jc w:val="both"/>
        <w:rPr>
          <w:rFonts w:eastAsia="Times New Roman"/>
          <w:b/>
          <w:bCs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b/>
          <w:bCs/>
          <w:sz w:val="22"/>
          <w:szCs w:val="22"/>
          <w:lang w:eastAsia="zh-CN"/>
        </w:rPr>
      </w:pPr>
      <w:r w:rsidRPr="00055800">
        <w:rPr>
          <w:b/>
          <w:sz w:val="22"/>
          <w:szCs w:val="22"/>
          <w:lang w:eastAsia="zh-CN"/>
        </w:rPr>
        <w:t>Таблица 3. Программа</w:t>
      </w:r>
      <w:r w:rsidRPr="00055800">
        <w:rPr>
          <w:b/>
          <w:bCs/>
          <w:sz w:val="22"/>
          <w:szCs w:val="22"/>
          <w:lang w:eastAsia="zh-CN"/>
        </w:rPr>
        <w:t xml:space="preserve"> инвестиционных проектов улично – дорожной сети МО «Первомайский район»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b/>
          <w:sz w:val="22"/>
          <w:szCs w:val="22"/>
          <w:lang w:eastAsia="zh-CN"/>
        </w:rPr>
      </w:pPr>
    </w:p>
    <w:tbl>
      <w:tblPr>
        <w:tblpPr w:leftFromText="180" w:rightFromText="180" w:vertAnchor="text" w:tblpX="-539" w:tblpY="1"/>
        <w:tblOverlap w:val="never"/>
        <w:tblW w:w="158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105"/>
        <w:gridCol w:w="1873"/>
        <w:gridCol w:w="1521"/>
        <w:gridCol w:w="992"/>
        <w:gridCol w:w="1276"/>
        <w:gridCol w:w="997"/>
        <w:gridCol w:w="1070"/>
        <w:gridCol w:w="76"/>
        <w:gridCol w:w="1831"/>
        <w:gridCol w:w="1559"/>
        <w:gridCol w:w="1418"/>
        <w:gridCol w:w="96"/>
        <w:gridCol w:w="2314"/>
      </w:tblGrid>
      <w:tr w:rsidR="00055800" w:rsidRPr="00055800" w:rsidTr="00A91C3A">
        <w:trPr>
          <w:trHeight w:val="495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№ </w:t>
            </w:r>
            <w:proofErr w:type="gramStart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п</w:t>
            </w:r>
            <w:proofErr w:type="gramEnd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/п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Наименование объекта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Цель реализации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Сроки реализации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Общая сметная стоимость, тыс</w:t>
            </w:r>
            <w:proofErr w:type="gramStart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.р</w:t>
            </w:r>
            <w:proofErr w:type="gramEnd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уб.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Единица измерения </w:t>
            </w:r>
            <w:r w:rsidRPr="00055800">
              <w:rPr>
                <w:rFonts w:eastAsia="Times New Roman"/>
                <w:b/>
                <w:i/>
                <w:iCs/>
                <w:sz w:val="22"/>
                <w:szCs w:val="22"/>
                <w:lang w:eastAsia="zh-CN"/>
              </w:rPr>
              <w:t>(м</w:t>
            </w:r>
            <w:proofErr w:type="gramStart"/>
            <w:r w:rsidRPr="00055800">
              <w:rPr>
                <w:rFonts w:eastAsia="Times New Roman"/>
                <w:b/>
                <w:i/>
                <w:iCs/>
                <w:sz w:val="22"/>
                <w:szCs w:val="22"/>
                <w:vertAlign w:val="superscript"/>
                <w:lang w:eastAsia="zh-CN"/>
              </w:rPr>
              <w:t>2</w:t>
            </w:r>
            <w:proofErr w:type="gramEnd"/>
            <w:r w:rsidRPr="00055800">
              <w:rPr>
                <w:rFonts w:eastAsia="Times New Roman"/>
                <w:b/>
                <w:i/>
                <w:iCs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72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Объем финансирования тыс</w:t>
            </w:r>
            <w:proofErr w:type="gramStart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.р</w:t>
            </w:r>
            <w:proofErr w:type="gramEnd"/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уб.</w:t>
            </w:r>
          </w:p>
        </w:tc>
      </w:tr>
      <w:tr w:rsidR="00055800" w:rsidRPr="00055800" w:rsidTr="00A91C3A">
        <w:trPr>
          <w:trHeight w:val="540"/>
        </w:trPr>
        <w:tc>
          <w:tcPr>
            <w:tcW w:w="8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начало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окончание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4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по годам</w:t>
            </w:r>
          </w:p>
        </w:tc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Источники финансирования МО «Первомайский район»</w:t>
            </w:r>
          </w:p>
        </w:tc>
      </w:tr>
      <w:tr w:rsidR="00055800" w:rsidRPr="00055800" w:rsidTr="00A91C3A">
        <w:trPr>
          <w:trHeight w:val="610"/>
        </w:trPr>
        <w:tc>
          <w:tcPr>
            <w:tcW w:w="8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2019</w:t>
            </w:r>
          </w:p>
        </w:tc>
        <w:tc>
          <w:tcPr>
            <w:tcW w:w="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00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00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Ремонт участков автомобильных дорог общего пользования местного значения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Повышение качества уличн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о-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дорожной сети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01.2017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12.2019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4009,67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3960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4009,67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Бюджет МО «Первомайский район»</w:t>
            </w:r>
          </w:p>
        </w:tc>
      </w:tr>
      <w:tr w:rsidR="00055800" w:rsidRPr="00055800" w:rsidTr="00A91C3A">
        <w:trPr>
          <w:trHeight w:val="300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1.1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Ремонт асфальтобетонного покрытия участка дороги по адресу: Томская область, Первомайский район, д. Ломовицк 2.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Повышение качества уличн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о-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дорожной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01.2017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12.2017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4009,67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3960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4009,67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Бюджет МО «Первомайский район»</w:t>
            </w:r>
          </w:p>
        </w:tc>
      </w:tr>
      <w:tr w:rsidR="00055800" w:rsidRPr="00055800" w:rsidTr="00A91C3A">
        <w:tblPrEx>
          <w:tblCellMar>
            <w:left w:w="0" w:type="dxa"/>
            <w:right w:w="0" w:type="dxa"/>
          </w:tblCellMar>
        </w:tblPrEx>
        <w:trPr>
          <w:gridAfter w:val="13"/>
          <w:wAfter w:w="15128" w:type="dxa"/>
          <w:trHeight w:val="375"/>
        </w:trPr>
        <w:tc>
          <w:tcPr>
            <w:tcW w:w="716" w:type="dxa"/>
            <w:tcBorders>
              <w:left w:val="single" w:sz="4" w:space="0" w:color="FFFFFF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055800" w:rsidRPr="00055800" w:rsidTr="00A91C3A">
        <w:tblPrEx>
          <w:tblCellMar>
            <w:left w:w="0" w:type="dxa"/>
            <w:right w:w="0" w:type="dxa"/>
          </w:tblCellMar>
        </w:tblPrEx>
        <w:trPr>
          <w:gridAfter w:val="13"/>
          <w:wAfter w:w="15128" w:type="dxa"/>
          <w:trHeight w:val="375"/>
        </w:trPr>
        <w:tc>
          <w:tcPr>
            <w:tcW w:w="716" w:type="dxa"/>
            <w:tcBorders>
              <w:left w:val="single" w:sz="4" w:space="0" w:color="FFFFFF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055800" w:rsidRPr="00055800" w:rsidTr="00A91C3A">
        <w:tblPrEx>
          <w:tblCellMar>
            <w:left w:w="0" w:type="dxa"/>
            <w:right w:w="0" w:type="dxa"/>
          </w:tblCellMar>
        </w:tblPrEx>
        <w:trPr>
          <w:gridAfter w:val="13"/>
          <w:wAfter w:w="15128" w:type="dxa"/>
          <w:trHeight w:val="375"/>
        </w:trPr>
        <w:tc>
          <w:tcPr>
            <w:tcW w:w="716" w:type="dxa"/>
            <w:tcBorders>
              <w:left w:val="single" w:sz="4" w:space="0" w:color="FFFFFF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</w:tc>
      </w:tr>
    </w:tbl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  <w:r w:rsidRPr="00055800">
        <w:rPr>
          <w:rFonts w:eastAsia="Times New Roman"/>
          <w:b/>
          <w:lang w:eastAsia="zh-CN"/>
        </w:rPr>
        <w:t>Таблица 4. Сведения о протяженности участка дороги, подлежащего ремонту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4395"/>
        <w:gridCol w:w="3402"/>
        <w:gridCol w:w="3543"/>
      </w:tblGrid>
      <w:tr w:rsidR="00055800" w:rsidRPr="00055800" w:rsidTr="00A91C3A">
        <w:trPr>
          <w:trHeight w:val="41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№ п.п.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Наименование 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автомобильных дорог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 xml:space="preserve">Протяженность, </w:t>
            </w:r>
          </w:p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км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b/>
                <w:sz w:val="22"/>
                <w:szCs w:val="22"/>
                <w:lang w:eastAsia="zh-CN"/>
              </w:rPr>
              <w:t>Сведения о протяженности участка дороги, подлежащего ремонту, кв.м.</w:t>
            </w:r>
          </w:p>
        </w:tc>
      </w:tr>
      <w:tr w:rsidR="00055800" w:rsidRPr="00055800" w:rsidTr="00A91C3A">
        <w:tblPrEx>
          <w:tblCellMar>
            <w:left w:w="0" w:type="dxa"/>
            <w:right w:w="0" w:type="dxa"/>
          </w:tblCellMar>
        </w:tblPrEx>
        <w:trPr>
          <w:gridAfter w:val="1"/>
          <w:wAfter w:w="3543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МО «Первомайский район»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055800" w:rsidRPr="00055800" w:rsidTr="00A91C3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а/д Березовка 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-Л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илиенгофка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3,76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Борисова Гора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3,878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Вознесенка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1,473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подъезд 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к</w:t>
            </w:r>
            <w:proofErr w:type="gramEnd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 xml:space="preserve"> с. Городок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7,537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Царицынка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0,607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Крутоложное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0,647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Ломовицк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3,846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0,88</w:t>
            </w: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п. Майский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1,238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42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подъезд к д. Тиндерлинка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1,763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Березовка - Малиновка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5,456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Сергеево - Рождественка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13,394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Туендат - Верхний Куендат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9,876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rPr>
          <w:trHeight w:val="3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а/д Аргат-Юл - Лесосека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1,569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055800" w:rsidRPr="00055800" w:rsidTr="00A91C3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Итого кв</w:t>
            </w:r>
            <w:proofErr w:type="gramStart"/>
            <w:r w:rsidRPr="00055800">
              <w:rPr>
                <w:rFonts w:eastAsia="Times New Roman"/>
                <w:sz w:val="22"/>
                <w:szCs w:val="22"/>
                <w:lang w:eastAsia="zh-CN"/>
              </w:rPr>
              <w:t>.м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62,374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00" w:rsidRPr="00055800" w:rsidRDefault="00055800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55800">
              <w:rPr>
                <w:rFonts w:eastAsia="Times New Roman"/>
                <w:sz w:val="22"/>
                <w:szCs w:val="22"/>
                <w:lang w:eastAsia="zh-CN"/>
              </w:rPr>
              <w:t>0,88</w:t>
            </w:r>
          </w:p>
        </w:tc>
      </w:tr>
    </w:tbl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jc w:val="both"/>
        <w:rPr>
          <w:rFonts w:eastAsia="Times New Roman"/>
          <w:b/>
          <w:bCs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spacing w:line="274" w:lineRule="exact"/>
        <w:ind w:right="-52" w:firstLine="540"/>
        <w:jc w:val="both"/>
        <w:rPr>
          <w:rFonts w:eastAsia="Times New Roman"/>
          <w:lang w:eastAsia="zh-CN"/>
        </w:rPr>
        <w:sectPr w:rsidR="00055800" w:rsidRPr="00055800" w:rsidSect="004D638B">
          <w:pgSz w:w="16838" w:h="11906" w:orient="landscape"/>
          <w:pgMar w:top="1701" w:right="1134" w:bottom="851" w:left="1134" w:header="720" w:footer="720" w:gutter="0"/>
          <w:cols w:space="720"/>
          <w:docGrid w:linePitch="360"/>
        </w:sectPr>
      </w:pPr>
    </w:p>
    <w:p w:rsidR="00055800" w:rsidRPr="00055800" w:rsidRDefault="00055800" w:rsidP="00055800">
      <w:pPr>
        <w:shd w:val="clear" w:color="auto" w:fill="FFFFFF"/>
        <w:tabs>
          <w:tab w:val="left" w:pos="1080"/>
        </w:tabs>
        <w:suppressAutoHyphens/>
        <w:autoSpaceDN/>
        <w:adjustRightInd/>
        <w:ind w:left="142"/>
        <w:jc w:val="center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b/>
          <w:bCs/>
          <w:sz w:val="22"/>
          <w:szCs w:val="22"/>
          <w:lang w:eastAsia="zh-CN"/>
        </w:rPr>
        <w:lastRenderedPageBreak/>
        <w:t>6. Структура инвестиций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spacing w:line="274" w:lineRule="exact"/>
        <w:ind w:right="-52" w:firstLine="54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Общий объём средств, необходимый на первоочередные мероприя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softHyphen/>
      </w:r>
      <w:r w:rsidRPr="00055800">
        <w:rPr>
          <w:rFonts w:eastAsia="Times New Roman"/>
          <w:sz w:val="22"/>
          <w:szCs w:val="22"/>
          <w:lang w:eastAsia="zh-CN"/>
        </w:rPr>
        <w:t>тия по модернизации объектов улично – дорожной сети МО «Первомайский район» на 2017 – 2019 годы, составляет 4009,67 тыс. рублей на ремонт автомобильных дорог.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spacing w:line="274" w:lineRule="exact"/>
        <w:ind w:right="-52" w:firstLine="54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 В результате анализа </w:t>
      </w:r>
      <w:r w:rsidRPr="00055800">
        <w:rPr>
          <w:rFonts w:eastAsia="Times New Roman"/>
          <w:bCs/>
          <w:sz w:val="22"/>
          <w:szCs w:val="22"/>
          <w:lang w:eastAsia="zh-CN"/>
        </w:rPr>
        <w:t xml:space="preserve">состояния улично-дорожной сети МО «Первомайский район» </w:t>
      </w:r>
      <w:r w:rsidRPr="00055800">
        <w:rPr>
          <w:rFonts w:eastAsia="Times New Roman"/>
          <w:sz w:val="22"/>
          <w:szCs w:val="22"/>
          <w:lang w:eastAsia="zh-CN"/>
        </w:rPr>
        <w:t>показано, что экономика района является малопривлекательной для частных инвестиций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t>.</w:t>
      </w:r>
      <w:r w:rsidRPr="00055800">
        <w:rPr>
          <w:rFonts w:eastAsia="Times New Roman"/>
          <w:sz w:val="22"/>
          <w:szCs w:val="22"/>
          <w:lang w:eastAsia="zh-CN"/>
        </w:rPr>
        <w:t xml:space="preserve"> Причинами тому служат 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t xml:space="preserve">низкий уровень доходов населения, отсутствие роста объёмов производства, относительно </w:t>
      </w:r>
      <w:r w:rsidRPr="00055800">
        <w:rPr>
          <w:rFonts w:eastAsia="Times New Roman"/>
          <w:sz w:val="22"/>
          <w:szCs w:val="22"/>
          <w:lang w:eastAsia="zh-CN"/>
        </w:rPr>
        <w:t>стабильная численность населения. На настоящий момент предприятия, обслуживающие объек</w:t>
      </w:r>
      <w:r w:rsidRPr="00055800">
        <w:rPr>
          <w:rFonts w:eastAsia="Times New Roman"/>
          <w:sz w:val="22"/>
          <w:szCs w:val="22"/>
          <w:lang w:eastAsia="zh-CN"/>
        </w:rPr>
        <w:softHyphen/>
        <w:t>ты транспортной инфраструктуры района, осуществляют незначительные капиталь</w:t>
      </w:r>
      <w:r w:rsidRPr="00055800">
        <w:rPr>
          <w:rFonts w:eastAsia="Times New Roman"/>
          <w:sz w:val="22"/>
          <w:szCs w:val="22"/>
          <w:lang w:eastAsia="zh-CN"/>
        </w:rPr>
        <w:softHyphen/>
        <w:t>ные вложения. Поэтому в ка</w:t>
      </w:r>
      <w:r w:rsidRPr="00055800">
        <w:rPr>
          <w:rFonts w:eastAsia="Times New Roman"/>
          <w:sz w:val="22"/>
          <w:szCs w:val="22"/>
          <w:lang w:eastAsia="zh-CN"/>
        </w:rPr>
        <w:softHyphen/>
        <w:t>честве основного источника инвестиций является поступление от вы</w:t>
      </w:r>
      <w:r w:rsidRPr="00055800">
        <w:rPr>
          <w:rFonts w:eastAsia="Times New Roman"/>
          <w:sz w:val="22"/>
          <w:szCs w:val="22"/>
          <w:lang w:eastAsia="zh-CN"/>
        </w:rPr>
        <w:softHyphen/>
        <w:t>шестоящих бюджетов. Под внебюджетными источниками понимаются средства пред</w:t>
      </w:r>
      <w:r w:rsidRPr="00055800">
        <w:rPr>
          <w:rFonts w:eastAsia="Times New Roman"/>
          <w:sz w:val="22"/>
          <w:szCs w:val="22"/>
          <w:lang w:eastAsia="zh-CN"/>
        </w:rPr>
        <w:softHyphen/>
        <w:t>приятий, внешних инвесторов и потребителей. Более конкретно распределение источни</w:t>
      </w:r>
      <w:r w:rsidRPr="00055800">
        <w:rPr>
          <w:rFonts w:eastAsia="Times New Roman"/>
          <w:sz w:val="22"/>
          <w:szCs w:val="22"/>
          <w:lang w:eastAsia="zh-CN"/>
        </w:rPr>
        <w:softHyphen/>
        <w:t>ков финансирования определяется при разработке инвестиционных проектов.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spacing w:line="274" w:lineRule="exact"/>
        <w:ind w:left="67" w:right="130" w:firstLine="76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Перспективы района до 2019 года связаны с расширением производ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softHyphen/>
        <w:t>ства в сельском хозяйстве, растениеводстве, животноводстве, личных подсобных хозяйст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softHyphen/>
      </w:r>
      <w:r w:rsidRPr="00055800">
        <w:rPr>
          <w:rFonts w:eastAsia="Times New Roman"/>
          <w:sz w:val="22"/>
          <w:szCs w:val="22"/>
          <w:lang w:eastAsia="zh-CN"/>
        </w:rPr>
        <w:t>вах.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spacing w:line="274" w:lineRule="exact"/>
        <w:ind w:left="72" w:right="130" w:firstLine="706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Рассматривая интегральные показатели текущего уровня социально-</w:t>
      </w:r>
      <w:r w:rsidRPr="00055800">
        <w:rPr>
          <w:rFonts w:eastAsia="Times New Roman"/>
          <w:spacing w:val="-1"/>
          <w:sz w:val="22"/>
          <w:szCs w:val="22"/>
          <w:lang w:eastAsia="zh-CN"/>
        </w:rPr>
        <w:t>экономического развития МО «Первомайский район», отмечается следующее:</w:t>
      </w:r>
    </w:p>
    <w:p w:rsidR="00055800" w:rsidRPr="00055800" w:rsidRDefault="00055800" w:rsidP="00055800">
      <w:pPr>
        <w:widowControl/>
        <w:numPr>
          <w:ilvl w:val="0"/>
          <w:numId w:val="8"/>
        </w:numPr>
        <w:shd w:val="clear" w:color="auto" w:fill="FFFFFF"/>
        <w:tabs>
          <w:tab w:val="left" w:pos="917"/>
        </w:tabs>
        <w:suppressAutoHyphens/>
        <w:autoSpaceDE/>
        <w:autoSpaceDN/>
        <w:adjustRightInd/>
        <w:spacing w:line="274" w:lineRule="exact"/>
        <w:ind w:left="782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бюджетная обеспеченность низкая;</w:t>
      </w:r>
    </w:p>
    <w:p w:rsidR="00055800" w:rsidRPr="00055800" w:rsidRDefault="00055800" w:rsidP="00055800">
      <w:pPr>
        <w:widowControl/>
        <w:numPr>
          <w:ilvl w:val="0"/>
          <w:numId w:val="8"/>
        </w:numPr>
        <w:shd w:val="clear" w:color="auto" w:fill="FFFFFF"/>
        <w:tabs>
          <w:tab w:val="left" w:pos="917"/>
        </w:tabs>
        <w:suppressAutoHyphens/>
        <w:autoSpaceDE/>
        <w:autoSpaceDN/>
        <w:adjustRightInd/>
        <w:spacing w:line="274" w:lineRule="exact"/>
        <w:ind w:left="782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транспортная доступность населенных пунктов поселения низкая;</w:t>
      </w:r>
    </w:p>
    <w:p w:rsidR="00055800" w:rsidRPr="00055800" w:rsidRDefault="00055800" w:rsidP="00055800">
      <w:pPr>
        <w:widowControl/>
        <w:numPr>
          <w:ilvl w:val="0"/>
          <w:numId w:val="8"/>
        </w:numPr>
        <w:shd w:val="clear" w:color="auto" w:fill="FFFFFF"/>
        <w:tabs>
          <w:tab w:val="left" w:pos="917"/>
        </w:tabs>
        <w:suppressAutoHyphens/>
        <w:autoSpaceDE/>
        <w:autoSpaceDN/>
        <w:adjustRightInd/>
        <w:spacing w:line="274" w:lineRule="exact"/>
        <w:ind w:left="72" w:right="125" w:firstLine="71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наличие трудовых ресурсов позволяет обеспечить потребности населения и рас</w:t>
      </w:r>
      <w:r w:rsidRPr="00055800">
        <w:rPr>
          <w:rFonts w:eastAsia="Times New Roman"/>
          <w:sz w:val="22"/>
          <w:szCs w:val="22"/>
          <w:lang w:eastAsia="zh-CN"/>
        </w:rPr>
        <w:softHyphen/>
        <w:t>ширение производства.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left="142" w:right="-52"/>
        <w:jc w:val="center"/>
        <w:rPr>
          <w:rFonts w:eastAsia="Times New Roman"/>
          <w:b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b/>
          <w:spacing w:val="-1"/>
          <w:sz w:val="22"/>
          <w:szCs w:val="22"/>
          <w:lang w:eastAsia="zh-CN"/>
        </w:rPr>
        <w:t>7. Оценка эффективности Программы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left="142" w:right="-52"/>
        <w:jc w:val="center"/>
        <w:rPr>
          <w:rFonts w:eastAsia="Times New Roman"/>
          <w:b/>
          <w:spacing w:val="-1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 w:firstLine="14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Оценка эффективности Программы осуществляется на основании постановления Администрации Первомайского района от 18.03.2016 №55 «О порядке принятия решений о разработке муниципальных программ, формирования и реализации муниципальных программ».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 xml:space="preserve">          Внешние риски: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 от реализации новых долгосрочных проектов и может привести к нарастанию объемов незавершенного строительства и невыполнению поставленных целей.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На выполнение Программы могут повлиять опережающие темпы инфляции, что приведет к значительному повышению стоимости строительных и горюче-смазочных материалов, а в результате - к невозможности реализации мероприятий в рамках ресурсного обеспечения, предусмотренного Программой.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>Изменение регионального законодательства в части изменения условий финансирования либо перераспределения полномочий между муниципальными образованиями влечет риск невыполнения Программы.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>Природные и техногенные катастрофы также влияют на снижение количества проведенных мероприятий и снижение числа участников мероприятий.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Внутренние риски: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 xml:space="preserve">Отраслевым риском в сфере транспорта является невыполнение либо перебои в выполнении рейсов перевозчиками, что повлечет за собой </w:t>
      </w:r>
      <w:proofErr w:type="gramStart"/>
      <w:r w:rsidRPr="00055800">
        <w:rPr>
          <w:rFonts w:eastAsia="Times New Roman"/>
          <w:spacing w:val="-1"/>
          <w:sz w:val="22"/>
          <w:szCs w:val="22"/>
          <w:lang w:eastAsia="zh-CN"/>
        </w:rPr>
        <w:t>не достижение</w:t>
      </w:r>
      <w:proofErr w:type="gramEnd"/>
      <w:r w:rsidRPr="00055800">
        <w:rPr>
          <w:rFonts w:eastAsia="Times New Roman"/>
          <w:spacing w:val="-1"/>
          <w:sz w:val="22"/>
          <w:szCs w:val="22"/>
          <w:lang w:eastAsia="zh-CN"/>
        </w:rPr>
        <w:t xml:space="preserve"> показателей цели либо задач Программы. 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>Отраслевыми рисками в сфере дорожного хозяйства являются несвоевременное и (или) неполное осуществление финансирования.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>Снижение рисков: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tab/>
        <w:t>Снижение экономических рисков обеспечивается за счет индексирования цен (изменение цен в зависимости от инфляции), внесения в контракты дополнительных условий на случай высокой инфляции, а также заключения долгосрочных контрактов.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  <w:r w:rsidRPr="00055800">
        <w:rPr>
          <w:rFonts w:eastAsia="Times New Roman"/>
          <w:spacing w:val="-1"/>
          <w:sz w:val="22"/>
          <w:szCs w:val="22"/>
          <w:lang w:eastAsia="zh-CN"/>
        </w:rPr>
        <w:lastRenderedPageBreak/>
        <w:tab/>
        <w:t>Снижение отраслевых рисков обеспечивается за счет заключения контрактов и договоров с условиями расторжения и штрафных санкций за нарушение условий и сроков выполнения работ.</w:t>
      </w:r>
    </w:p>
    <w:p w:rsidR="00055800" w:rsidRPr="00055800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color w:val="242424"/>
          <w:sz w:val="22"/>
          <w:szCs w:val="22"/>
          <w:lang w:eastAsia="zh-CN"/>
        </w:rPr>
      </w:pPr>
      <w:r w:rsidRPr="00055800">
        <w:rPr>
          <w:rFonts w:eastAsia="Times New Roman"/>
          <w:b/>
          <w:color w:val="242424"/>
          <w:sz w:val="22"/>
          <w:szCs w:val="22"/>
          <w:lang w:eastAsia="zh-CN"/>
        </w:rPr>
        <w:t xml:space="preserve">8. Предложение по институциональным преобразованиям,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 на территории 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color w:val="242424"/>
          <w:sz w:val="22"/>
          <w:szCs w:val="22"/>
          <w:lang w:eastAsia="zh-CN"/>
        </w:rPr>
      </w:pPr>
      <w:r w:rsidRPr="00055800">
        <w:rPr>
          <w:rFonts w:eastAsia="Times New Roman"/>
          <w:b/>
          <w:color w:val="242424"/>
          <w:sz w:val="22"/>
          <w:szCs w:val="22"/>
          <w:lang w:eastAsia="zh-CN"/>
        </w:rPr>
        <w:t>МО «Первомайский район»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sz w:val="22"/>
          <w:szCs w:val="22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70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Администрация Первомайского района осуществляет общий контроль за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заключаются </w:t>
      </w:r>
      <w:proofErr w:type="gramStart"/>
      <w:r w:rsidRPr="00055800">
        <w:rPr>
          <w:rFonts w:eastAsia="Times New Roman"/>
          <w:sz w:val="22"/>
          <w:szCs w:val="22"/>
          <w:lang w:eastAsia="zh-CN"/>
        </w:rPr>
        <w:t>в</w:t>
      </w:r>
      <w:proofErr w:type="gramEnd"/>
      <w:r w:rsidRPr="00055800">
        <w:rPr>
          <w:rFonts w:eastAsia="Times New Roman"/>
          <w:sz w:val="22"/>
          <w:szCs w:val="22"/>
          <w:lang w:eastAsia="zh-CN"/>
        </w:rPr>
        <w:t>: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- разработке ежегодного плана мероприятий по реализации Программы с уточнением объемов и источников финансирования мероприятий;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- </w:t>
      </w:r>
      <w:proofErr w:type="gramStart"/>
      <w:r w:rsidRPr="00055800">
        <w:rPr>
          <w:rFonts w:eastAsia="Times New Roman"/>
          <w:sz w:val="22"/>
          <w:szCs w:val="22"/>
          <w:lang w:eastAsia="zh-CN"/>
        </w:rPr>
        <w:t>контроле</w:t>
      </w:r>
      <w:proofErr w:type="gramEnd"/>
      <w:r w:rsidRPr="00055800">
        <w:rPr>
          <w:rFonts w:eastAsia="Times New Roman"/>
          <w:sz w:val="22"/>
          <w:szCs w:val="22"/>
          <w:lang w:eastAsia="zh-CN"/>
        </w:rPr>
        <w:t xml:space="preserve"> за реализацией программных мероприятий по срокам, содержанию, финансовым затратам и ресурсам;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 xml:space="preserve">- методическом, информационном и организационном </w:t>
      </w:r>
      <w:proofErr w:type="gramStart"/>
      <w:r w:rsidRPr="00055800">
        <w:rPr>
          <w:rFonts w:eastAsia="Times New Roman"/>
          <w:sz w:val="22"/>
          <w:szCs w:val="22"/>
          <w:lang w:eastAsia="zh-CN"/>
        </w:rPr>
        <w:t>сопровождении</w:t>
      </w:r>
      <w:proofErr w:type="gramEnd"/>
      <w:r w:rsidRPr="00055800">
        <w:rPr>
          <w:rFonts w:eastAsia="Times New Roman"/>
          <w:sz w:val="22"/>
          <w:szCs w:val="22"/>
          <w:lang w:eastAsia="zh-CN"/>
        </w:rPr>
        <w:t xml:space="preserve"> работы по реализации комплекса программных мероприятий.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70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Программа разрабатывается сроком на 4 года и подлежит корректировке ежегодно.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70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План-график работ по реализации программы должен соответствовать плану мероприятий, содержащемуся в разделе «Программа инвестиционных проектов, обеспечивающих достижение целевых показателей». Утверждение тарифов и принятие решений по выделению бюджетных средств из бюджета МО «Первомайский район», подготовка и проведение конкурсов на привлечение инвесторов, принимаются в соответствии с действующим законодательством.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70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Мониторинг и корректировка Программы осуществляется на основании постановления Администрации Томской области от 12.12.2014 №484а «Об утверждении государственной программы «Развитие транспортной системы в Томской области»».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708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Мониторинг Программы включает следующие этапы: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4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1.Периодический сбор информации о результатах проводимых преобразований в транспортном хозяйстве, а также информации о состоянии и развитии транспортной инфраструктуры.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4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2.Верификация данных.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ind w:firstLine="540"/>
        <w:jc w:val="both"/>
        <w:rPr>
          <w:rFonts w:eastAsia="Times New Roman"/>
          <w:sz w:val="22"/>
          <w:szCs w:val="22"/>
          <w:lang w:eastAsia="zh-CN"/>
        </w:rPr>
      </w:pPr>
      <w:r w:rsidRPr="00055800">
        <w:rPr>
          <w:rFonts w:eastAsia="Times New Roman"/>
          <w:sz w:val="22"/>
          <w:szCs w:val="22"/>
          <w:lang w:eastAsia="zh-CN"/>
        </w:rPr>
        <w:t>3.Анализ данных о результатах проводимых преобразований транспортной инфраструктуры.</w:t>
      </w:r>
    </w:p>
    <w:p w:rsidR="00055800" w:rsidRP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22"/>
          <w:szCs w:val="22"/>
          <w:lang w:eastAsia="zh-CN"/>
        </w:rPr>
        <w:sectPr w:rsidR="00055800" w:rsidRPr="00055800" w:rsidSect="00092FB0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  <w:r w:rsidRPr="00055800">
        <w:rPr>
          <w:rFonts w:eastAsia="Times New Roman"/>
          <w:sz w:val="22"/>
          <w:szCs w:val="22"/>
          <w:lang w:eastAsia="zh-CN"/>
        </w:rPr>
        <w:t xml:space="preserve">Разработка и последующая корректировка настоящей Программы комплексного развития транспортной инфраструктуры базируется на необходимости </w:t>
      </w:r>
      <w:proofErr w:type="gramStart"/>
      <w:r w:rsidRPr="00055800">
        <w:rPr>
          <w:rFonts w:eastAsia="Times New Roman"/>
          <w:sz w:val="22"/>
          <w:szCs w:val="22"/>
          <w:lang w:eastAsia="zh-CN"/>
        </w:rPr>
        <w:t>достижения целевых уровней муниципальных стандартов качества предоставления транспортных услуг</w:t>
      </w:r>
      <w:proofErr w:type="gramEnd"/>
      <w:r w:rsidRPr="00055800">
        <w:rPr>
          <w:rFonts w:eastAsia="Times New Roman"/>
          <w:sz w:val="22"/>
          <w:szCs w:val="22"/>
          <w:lang w:eastAsia="zh-CN"/>
        </w:rPr>
        <w:t xml:space="preserve"> при соблюдении ограничений по платежной способности потребителей, то есть при обеспечении не только технической, но и экономической доступности.</w:t>
      </w:r>
    </w:p>
    <w:p w:rsidR="00055800" w:rsidRPr="00055800" w:rsidRDefault="00055800" w:rsidP="00055800">
      <w:pPr>
        <w:widowControl/>
        <w:suppressAutoHyphens/>
        <w:autoSpaceDN/>
        <w:adjustRightInd/>
        <w:rPr>
          <w:rFonts w:eastAsia="Times New Roman"/>
          <w:lang w:eastAsia="zh-CN"/>
        </w:rPr>
      </w:pPr>
    </w:p>
    <w:p w:rsidR="00055800" w:rsidRPr="00055800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16"/>
          <w:szCs w:val="16"/>
          <w:lang w:eastAsia="zh-CN"/>
        </w:rPr>
      </w:pPr>
    </w:p>
    <w:p w:rsidR="00C6170B" w:rsidRPr="00C76C7C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eastAsia="MS Mincho"/>
          <w:sz w:val="26"/>
          <w:szCs w:val="26"/>
          <w:lang w:eastAsia="ja-JP"/>
        </w:rPr>
      </w:pPr>
    </w:p>
    <w:sectPr w:rsidR="00C6170B" w:rsidRPr="00C76C7C" w:rsidSect="008D6724">
      <w:pgSz w:w="11900" w:h="16840"/>
      <w:pgMar w:top="360" w:right="360" w:bottom="360" w:left="360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55800"/>
    <w:rsid w:val="00097DCE"/>
    <w:rsid w:val="000B0942"/>
    <w:rsid w:val="000C4020"/>
    <w:rsid w:val="000E7FAA"/>
    <w:rsid w:val="00115D2F"/>
    <w:rsid w:val="001B7C8F"/>
    <w:rsid w:val="002F53E2"/>
    <w:rsid w:val="003039EA"/>
    <w:rsid w:val="0032653C"/>
    <w:rsid w:val="0034046D"/>
    <w:rsid w:val="003E6D1A"/>
    <w:rsid w:val="004251EE"/>
    <w:rsid w:val="004C463C"/>
    <w:rsid w:val="004F739F"/>
    <w:rsid w:val="00557819"/>
    <w:rsid w:val="00557E7E"/>
    <w:rsid w:val="006328F9"/>
    <w:rsid w:val="006931B0"/>
    <w:rsid w:val="006B1A69"/>
    <w:rsid w:val="006D5A03"/>
    <w:rsid w:val="00701710"/>
    <w:rsid w:val="00723113"/>
    <w:rsid w:val="007332B4"/>
    <w:rsid w:val="00772E8A"/>
    <w:rsid w:val="0077668D"/>
    <w:rsid w:val="00777706"/>
    <w:rsid w:val="008D6724"/>
    <w:rsid w:val="00907625"/>
    <w:rsid w:val="0098722E"/>
    <w:rsid w:val="009B4D56"/>
    <w:rsid w:val="009D0621"/>
    <w:rsid w:val="00B20795"/>
    <w:rsid w:val="00BC2690"/>
    <w:rsid w:val="00C6170B"/>
    <w:rsid w:val="00C76C7C"/>
    <w:rsid w:val="00CC7875"/>
    <w:rsid w:val="00CE46D2"/>
    <w:rsid w:val="00D11F21"/>
    <w:rsid w:val="00D3285C"/>
    <w:rsid w:val="00D40FB8"/>
    <w:rsid w:val="00E87C8A"/>
    <w:rsid w:val="00EB3741"/>
    <w:rsid w:val="00EE6E65"/>
    <w:rsid w:val="00EF3D38"/>
    <w:rsid w:val="00F9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  <w:lang w:val="x-none" w:eastAsia="x-none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  <w:lang w:val="x-none" w:eastAsia="x-none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2016-12-29T06:44:00Z</cp:lastPrinted>
  <dcterms:created xsi:type="dcterms:W3CDTF">2018-11-15T01:54:00Z</dcterms:created>
  <dcterms:modified xsi:type="dcterms:W3CDTF">2018-11-15T01:54:00Z</dcterms:modified>
</cp:coreProperties>
</file>